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E65ACB">
        <w:rPr>
          <w:rFonts w:ascii="Arial" w:hAnsi="Arial" w:cs="Arial"/>
          <w:b/>
          <w:bCs/>
          <w:sz w:val="24"/>
          <w:szCs w:val="24"/>
        </w:rPr>
        <w:t xml:space="preserve">Отчет 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E65ACB">
        <w:rPr>
          <w:rFonts w:ascii="Arial" w:hAnsi="Arial" w:cs="Arial"/>
          <w:b/>
          <w:bCs/>
          <w:sz w:val="24"/>
          <w:szCs w:val="24"/>
        </w:rPr>
        <w:t xml:space="preserve">об итогах голосования на годовом заседании, голосование на котором совмещалось с заочным голосованием, </w:t>
      </w:r>
      <w:r w:rsidRPr="00E65ACB">
        <w:rPr>
          <w:rFonts w:ascii="Arial" w:hAnsi="Arial" w:cs="Arial"/>
          <w:b/>
          <w:sz w:val="24"/>
          <w:szCs w:val="24"/>
        </w:rPr>
        <w:t xml:space="preserve">для принятия решений общим собранием акционеров </w:t>
      </w:r>
      <w:r w:rsidRPr="00E65ACB">
        <w:rPr>
          <w:rFonts w:ascii="Arial" w:hAnsi="Arial" w:cs="Arial"/>
          <w:b/>
          <w:bCs/>
          <w:sz w:val="24"/>
          <w:szCs w:val="24"/>
        </w:rPr>
        <w:t>Акционерного общества «</w:t>
      </w:r>
      <w:r w:rsidR="00E46809" w:rsidRPr="00E65ACB">
        <w:rPr>
          <w:rFonts w:ascii="Arial" w:hAnsi="Arial" w:cs="Arial"/>
          <w:b/>
          <w:bCs/>
          <w:sz w:val="24"/>
          <w:szCs w:val="24"/>
        </w:rPr>
        <w:fldChar w:fldCharType="begin"/>
      </w:r>
      <w:r w:rsidRPr="00E65ACB">
        <w:rPr>
          <w:rFonts w:ascii="Arial" w:hAnsi="Arial" w:cs="Arial"/>
          <w:b/>
          <w:bCs/>
          <w:sz w:val="24"/>
          <w:szCs w:val="24"/>
        </w:rPr>
        <w:instrText xml:space="preserve"> MERGEFIELD "Организация" </w:instrText>
      </w:r>
      <w:r w:rsidR="00E46809" w:rsidRPr="00E65ACB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E65ACB">
        <w:rPr>
          <w:rFonts w:ascii="Arial" w:hAnsi="Arial" w:cs="Arial"/>
          <w:b/>
          <w:bCs/>
          <w:noProof/>
          <w:sz w:val="24"/>
          <w:szCs w:val="24"/>
        </w:rPr>
        <w:t>ВычТехИнфор</w:t>
      </w:r>
      <w:r w:rsidR="00E46809" w:rsidRPr="00E65ACB">
        <w:rPr>
          <w:rFonts w:ascii="Arial" w:hAnsi="Arial" w:cs="Arial"/>
          <w:b/>
          <w:bCs/>
          <w:sz w:val="24"/>
          <w:szCs w:val="24"/>
        </w:rPr>
        <w:fldChar w:fldCharType="end"/>
      </w:r>
      <w:r w:rsidRPr="00E65ACB">
        <w:rPr>
          <w:rFonts w:ascii="Arial" w:hAnsi="Arial" w:cs="Arial"/>
          <w:b/>
          <w:bCs/>
          <w:sz w:val="24"/>
          <w:szCs w:val="24"/>
        </w:rPr>
        <w:t>»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Cs/>
          <w:sz w:val="24"/>
          <w:szCs w:val="24"/>
        </w:rPr>
      </w:pPr>
    </w:p>
    <w:p w:rsidR="00E65ACB" w:rsidRPr="00E65ACB" w:rsidRDefault="00E46809" w:rsidP="00E65ACB">
      <w:pPr>
        <w:widowControl/>
        <w:autoSpaceDE/>
        <w:autoSpaceDN/>
        <w:adjustRightInd/>
        <w:spacing w:before="0" w:after="120"/>
        <w:ind w:left="0"/>
        <w:jc w:val="right"/>
        <w:rPr>
          <w:rFonts w:ascii="Arial" w:hAnsi="Arial" w:cs="Arial"/>
          <w:b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fldChar w:fldCharType="begin"/>
      </w:r>
      <w:r w:rsidR="00E65ACB" w:rsidRPr="00E65ACB">
        <w:rPr>
          <w:rFonts w:ascii="Arial" w:hAnsi="Arial" w:cs="Arial"/>
          <w:bCs/>
          <w:sz w:val="24"/>
          <w:szCs w:val="24"/>
        </w:rPr>
        <w:instrText xml:space="preserve"> MERGEFIELD Дата_соб </w:instrText>
      </w:r>
      <w:r w:rsidRPr="00E65ACB">
        <w:rPr>
          <w:rFonts w:ascii="Arial" w:hAnsi="Arial" w:cs="Arial"/>
          <w:bCs/>
          <w:sz w:val="24"/>
          <w:szCs w:val="24"/>
        </w:rPr>
        <w:fldChar w:fldCharType="separate"/>
      </w:r>
      <w:r w:rsidR="008E41A2">
        <w:rPr>
          <w:rFonts w:ascii="Arial" w:hAnsi="Arial" w:cs="Arial"/>
          <w:bCs/>
          <w:noProof/>
          <w:sz w:val="24"/>
          <w:szCs w:val="24"/>
        </w:rPr>
        <w:t>08</w:t>
      </w:r>
      <w:r w:rsidR="00E65ACB" w:rsidRPr="00E65ACB">
        <w:rPr>
          <w:rFonts w:ascii="Arial" w:hAnsi="Arial" w:cs="Arial"/>
          <w:bCs/>
          <w:noProof/>
          <w:sz w:val="24"/>
          <w:szCs w:val="24"/>
        </w:rPr>
        <w:t xml:space="preserve"> апреля</w:t>
      </w:r>
      <w:r w:rsidRPr="00E65ACB">
        <w:rPr>
          <w:rFonts w:ascii="Arial" w:hAnsi="Arial" w:cs="Arial"/>
          <w:bCs/>
          <w:sz w:val="24"/>
          <w:szCs w:val="24"/>
        </w:rPr>
        <w:fldChar w:fldCharType="end"/>
      </w:r>
      <w:r w:rsidR="00E65ACB" w:rsidRPr="00E65ACB">
        <w:rPr>
          <w:rFonts w:ascii="Arial" w:hAnsi="Arial" w:cs="Arial"/>
          <w:bCs/>
          <w:sz w:val="24"/>
          <w:szCs w:val="24"/>
        </w:rPr>
        <w:t xml:space="preserve"> 202</w:t>
      </w:r>
      <w:r w:rsidR="008E41A2">
        <w:rPr>
          <w:rFonts w:ascii="Arial" w:hAnsi="Arial" w:cs="Arial"/>
          <w:bCs/>
          <w:sz w:val="24"/>
          <w:szCs w:val="24"/>
        </w:rPr>
        <w:t>6</w:t>
      </w:r>
      <w:r w:rsidR="00E65ACB" w:rsidRPr="00E65ACB">
        <w:rPr>
          <w:rFonts w:ascii="Arial" w:hAnsi="Arial" w:cs="Arial"/>
          <w:bCs/>
          <w:sz w:val="24"/>
          <w:szCs w:val="24"/>
        </w:rPr>
        <w:t xml:space="preserve"> года</w:t>
      </w:r>
    </w:p>
    <w:tbl>
      <w:tblPr>
        <w:tblW w:w="10031" w:type="dxa"/>
        <w:tblLook w:val="01E0"/>
      </w:tblPr>
      <w:tblGrid>
        <w:gridCol w:w="4077"/>
        <w:gridCol w:w="113"/>
        <w:gridCol w:w="5841"/>
      </w:tblGrid>
      <w:tr w:rsidR="008E41A2" w:rsidRPr="008E41A2" w:rsidTr="00BD3D22">
        <w:tc>
          <w:tcPr>
            <w:tcW w:w="4077" w:type="dxa"/>
          </w:tcPr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 xml:space="preserve">Полное фирменное </w:t>
            </w:r>
          </w:p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 xml:space="preserve">наименование, место </w:t>
            </w:r>
          </w:p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>нахождения и адрес общества:</w:t>
            </w:r>
          </w:p>
        </w:tc>
        <w:tc>
          <w:tcPr>
            <w:tcW w:w="5954" w:type="dxa"/>
            <w:gridSpan w:val="2"/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8E41A2">
              <w:rPr>
                <w:rFonts w:ascii="Arial" w:hAnsi="Arial" w:cs="Arial"/>
                <w:bCs/>
                <w:sz w:val="24"/>
                <w:szCs w:val="24"/>
              </w:rPr>
              <w:t>Акционерное общество «</w:t>
            </w:r>
            <w:proofErr w:type="spellStart"/>
            <w:r w:rsidRPr="008E41A2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bCs/>
                <w:noProof/>
                <w:sz w:val="24"/>
                <w:szCs w:val="24"/>
              </w:rPr>
              <w:t>ВычТехИнфор</w:t>
            </w:r>
            <w:proofErr w:type="spellEnd"/>
            <w:r w:rsidRPr="008E41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t xml:space="preserve">» (далее – Общество), 628400, </w:t>
            </w:r>
            <w:r w:rsidRPr="008E41A2">
              <w:rPr>
                <w:rFonts w:ascii="Arial" w:hAnsi="Arial" w:cs="Arial"/>
                <w:spacing w:val="-2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pacing w:val="-2"/>
                <w:sz w:val="24"/>
                <w:szCs w:val="24"/>
              </w:rPr>
              <w:instrText xml:space="preserve"> MERGEFIELD Юридический_адрес </w:instrText>
            </w:r>
            <w:r w:rsidRPr="008E41A2">
              <w:rPr>
                <w:rFonts w:ascii="Arial" w:hAnsi="Arial" w:cs="Arial"/>
                <w:spacing w:val="-2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Ханты-Мансийский автономный округ – Югра, г.Сургут, ул.Энтузиастов, д.52/1, офис 239</w:t>
            </w:r>
            <w:r w:rsidRPr="008E41A2">
              <w:rPr>
                <w:rFonts w:ascii="Arial" w:hAnsi="Arial" w:cs="Arial"/>
                <w:spacing w:val="-2"/>
                <w:sz w:val="24"/>
                <w:szCs w:val="24"/>
              </w:rPr>
              <w:fldChar w:fldCharType="end"/>
            </w:r>
            <w:proofErr w:type="gramEnd"/>
          </w:p>
        </w:tc>
      </w:tr>
      <w:tr w:rsidR="008E41A2" w:rsidRPr="008E41A2" w:rsidTr="00BD3D22">
        <w:tc>
          <w:tcPr>
            <w:tcW w:w="4190" w:type="dxa"/>
            <w:gridSpan w:val="2"/>
          </w:tcPr>
          <w:p w:rsidR="008E41A2" w:rsidRPr="008E41A2" w:rsidRDefault="008E41A2" w:rsidP="008E41A2">
            <w:pPr>
              <w:widowControl/>
              <w:spacing w:before="0"/>
              <w:ind w:left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8E41A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Способ принятия решений </w:t>
            </w:r>
          </w:p>
          <w:p w:rsidR="008E41A2" w:rsidRPr="008E41A2" w:rsidRDefault="008E41A2" w:rsidP="008E41A2">
            <w:pPr>
              <w:widowControl/>
              <w:spacing w:before="0"/>
              <w:ind w:left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8E41A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общим собранием акционеров:</w:t>
            </w:r>
          </w:p>
        </w:tc>
        <w:tc>
          <w:tcPr>
            <w:tcW w:w="5841" w:type="dxa"/>
          </w:tcPr>
          <w:p w:rsidR="008E41A2" w:rsidRPr="008E41A2" w:rsidRDefault="008E41A2" w:rsidP="008E41A2">
            <w:pPr>
              <w:widowControl/>
              <w:spacing w:before="0" w:after="120"/>
              <w:ind w:lef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8E41A2">
              <w:rPr>
                <w:rFonts w:ascii="Arial" w:eastAsiaTheme="minorHAnsi" w:hAnsi="Arial" w:cs="Arial"/>
                <w:spacing w:val="-2"/>
                <w:sz w:val="24"/>
                <w:szCs w:val="24"/>
                <w:lang w:eastAsia="en-US"/>
              </w:rPr>
              <w:t>заседание,</w:t>
            </w:r>
            <w:r w:rsidRPr="008E41A2">
              <w:rPr>
                <w:rFonts w:ascii="Arial" w:eastAsiaTheme="minorHAnsi" w:hAnsi="Arial" w:cs="Arial"/>
                <w:b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E41A2">
              <w:rPr>
                <w:rFonts w:ascii="Arial" w:eastAsiaTheme="minorHAnsi" w:hAnsi="Arial" w:cs="Arial"/>
                <w:spacing w:val="-2"/>
                <w:sz w:val="24"/>
                <w:szCs w:val="24"/>
                <w:lang w:eastAsia="en-US"/>
              </w:rPr>
              <w:t>голосование на котором</w:t>
            </w:r>
            <w:r w:rsidRPr="008E41A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совмещается с заочным голосованием </w:t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t xml:space="preserve">(далее – Заседание) </w:t>
            </w:r>
          </w:p>
        </w:tc>
      </w:tr>
      <w:tr w:rsidR="008E41A2" w:rsidRPr="008E41A2" w:rsidTr="00BD3D22">
        <w:tc>
          <w:tcPr>
            <w:tcW w:w="4077" w:type="dxa"/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/>
              <w:ind w:left="0" w:right="-79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 xml:space="preserve">Дата, на которую определяются (фиксируются) лица, имеющие право голоса при принятии </w:t>
            </w:r>
          </w:p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 w:after="120"/>
              <w:ind w:left="0" w:right="-79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>решений общим собранием акционеров:</w:t>
            </w:r>
          </w:p>
        </w:tc>
        <w:tc>
          <w:tcPr>
            <w:tcW w:w="5954" w:type="dxa"/>
            <w:gridSpan w:val="2"/>
          </w:tcPr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"Дата_закр_реестра" </w:instrText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bCs/>
                <w:noProof/>
                <w:sz w:val="24"/>
                <w:szCs w:val="24"/>
              </w:rPr>
              <w:t xml:space="preserve">16 марта </w:t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t>2026 года</w:t>
            </w:r>
          </w:p>
        </w:tc>
      </w:tr>
      <w:tr w:rsidR="008E41A2" w:rsidRPr="008E41A2" w:rsidTr="00BD3D22">
        <w:tc>
          <w:tcPr>
            <w:tcW w:w="4077" w:type="dxa"/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 w:after="120"/>
              <w:ind w:left="0" w:right="-79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 xml:space="preserve">Дата проведения Заседания:        </w:t>
            </w:r>
          </w:p>
        </w:tc>
        <w:tc>
          <w:tcPr>
            <w:tcW w:w="5954" w:type="dxa"/>
            <w:gridSpan w:val="2"/>
          </w:tcPr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instrText xml:space="preserve"> MERGEFIELD Дата_соб </w:instrText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bCs/>
                <w:noProof/>
                <w:sz w:val="24"/>
                <w:szCs w:val="24"/>
              </w:rPr>
              <w:t>07 апреля</w:t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t xml:space="preserve"> 2026</w:t>
            </w:r>
            <w:r w:rsidRPr="008E41A2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t>года</w:t>
            </w:r>
          </w:p>
        </w:tc>
      </w:tr>
      <w:tr w:rsidR="008E41A2" w:rsidRPr="008E41A2" w:rsidTr="00BD3D22">
        <w:tc>
          <w:tcPr>
            <w:tcW w:w="4077" w:type="dxa"/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/>
              <w:ind w:left="0" w:right="-79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 xml:space="preserve">Место проведения </w:t>
            </w:r>
          </w:p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 w:after="120"/>
              <w:ind w:left="0" w:right="-79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>Заседания:</w:t>
            </w:r>
          </w:p>
        </w:tc>
        <w:tc>
          <w:tcPr>
            <w:tcW w:w="5954" w:type="dxa"/>
            <w:gridSpan w:val="2"/>
          </w:tcPr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instrText xml:space="preserve"> MERGEFIELD Адрес </w:instrText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bCs/>
                <w:noProof/>
                <w:sz w:val="24"/>
                <w:szCs w:val="24"/>
              </w:rPr>
              <w:t>Ханты-Мансийский автономный округ – Югра, г.Сургут, ул.Энтузиастов, д.52/1</w:t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8E41A2" w:rsidRPr="008E41A2" w:rsidTr="00BD3D22">
        <w:tc>
          <w:tcPr>
            <w:tcW w:w="4077" w:type="dxa"/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 w:after="120"/>
              <w:ind w:left="0" w:right="-79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>Время начала регистрации лиц, имевших право голоса при  принятии решений общим собранием акционеров:</w:t>
            </w:r>
          </w:p>
        </w:tc>
        <w:tc>
          <w:tcPr>
            <w:tcW w:w="5954" w:type="dxa"/>
            <w:gridSpan w:val="2"/>
          </w:tcPr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sz w:val="24"/>
                <w:szCs w:val="24"/>
              </w:rPr>
            </w:pPr>
          </w:p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sz w:val="24"/>
                <w:szCs w:val="24"/>
              </w:rPr>
            </w:pPr>
          </w:p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sz w:val="24"/>
                <w:szCs w:val="24"/>
              </w:rPr>
            </w:pPr>
          </w:p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Со_скольки_рег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09 часов 00 минут</w: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E41A2" w:rsidRPr="008E41A2" w:rsidTr="00BD3D22">
        <w:tc>
          <w:tcPr>
            <w:tcW w:w="4077" w:type="dxa"/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 w:after="120"/>
              <w:ind w:left="0" w:right="-79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>Время открытия Заседания</w:t>
            </w:r>
            <w:r w:rsidRPr="008E41A2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954" w:type="dxa"/>
            <w:gridSpan w:val="2"/>
          </w:tcPr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Время_пр_соб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10 часов 00 минут</w: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E41A2" w:rsidRPr="008E41A2" w:rsidTr="00BD3D22">
        <w:tc>
          <w:tcPr>
            <w:tcW w:w="4077" w:type="dxa"/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 w:after="120"/>
              <w:ind w:left="0" w:right="-79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>Время окончания регистрации лиц, имевших право голоса при    принятии решений общим собранием акционеров:</w:t>
            </w:r>
          </w:p>
        </w:tc>
        <w:tc>
          <w:tcPr>
            <w:tcW w:w="5954" w:type="dxa"/>
            <w:gridSpan w:val="2"/>
          </w:tcPr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sz w:val="24"/>
                <w:szCs w:val="24"/>
              </w:rPr>
            </w:pPr>
          </w:p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sz w:val="24"/>
                <w:szCs w:val="24"/>
              </w:rPr>
            </w:pPr>
          </w:p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sz w:val="24"/>
                <w:szCs w:val="24"/>
              </w:rPr>
            </w:pPr>
          </w:p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Время_окончания_СД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10 часов 30 минут</w: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E41A2" w:rsidRPr="008E41A2" w:rsidTr="00BD3D22">
        <w:tc>
          <w:tcPr>
            <w:tcW w:w="4077" w:type="dxa"/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 w:after="120"/>
              <w:ind w:left="0" w:right="-79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>Время закрытия Заседания</w:t>
            </w:r>
            <w:r w:rsidRPr="008E41A2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954" w:type="dxa"/>
            <w:gridSpan w:val="2"/>
          </w:tcPr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Время_окончания_СД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10 часов 35 минут</w: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E41A2" w:rsidRPr="008E41A2" w:rsidTr="00BD3D22">
        <w:tc>
          <w:tcPr>
            <w:tcW w:w="4077" w:type="dxa"/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 w:after="120"/>
              <w:ind w:left="0" w:right="-79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t>Дата окончания приема  бюллетеней для голосования               при заочном голосовании:</w:t>
            </w:r>
          </w:p>
        </w:tc>
        <w:tc>
          <w:tcPr>
            <w:tcW w:w="5954" w:type="dxa"/>
            <w:gridSpan w:val="2"/>
          </w:tcPr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sz w:val="24"/>
                <w:szCs w:val="24"/>
              </w:rPr>
            </w:pPr>
          </w:p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sz w:val="24"/>
                <w:szCs w:val="24"/>
              </w:rPr>
            </w:pPr>
          </w:p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Дата_приема_бюл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04 апреля</w: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8E41A2">
              <w:rPr>
                <w:rFonts w:ascii="Arial" w:hAnsi="Arial" w:cs="Arial"/>
                <w:sz w:val="24"/>
                <w:szCs w:val="24"/>
              </w:rPr>
              <w:t xml:space="preserve"> 2026 года</w:t>
            </w:r>
          </w:p>
        </w:tc>
      </w:tr>
      <w:tr w:rsidR="008E41A2" w:rsidRPr="008E41A2" w:rsidTr="00BD3D22">
        <w:tc>
          <w:tcPr>
            <w:tcW w:w="4077" w:type="dxa"/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/>
              <w:ind w:left="0" w:right="-79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proofErr w:type="gramStart"/>
            <w:r w:rsidRPr="008E41A2">
              <w:rPr>
                <w:rFonts w:ascii="Arial" w:hAnsi="Arial" w:cs="Arial"/>
                <w:bCs/>
                <w:sz w:val="24"/>
                <w:szCs w:val="24"/>
              </w:rPr>
              <w:t xml:space="preserve">Почтовый адрес, </w:t>
            </w:r>
            <w:r w:rsidRPr="008E41A2">
              <w:rPr>
                <w:rFonts w:ascii="Arial" w:hAnsi="Arial" w:cs="Arial"/>
                <w:sz w:val="24"/>
                <w:szCs w:val="24"/>
              </w:rPr>
              <w:t xml:space="preserve">по которому </w:t>
            </w:r>
            <w:r w:rsidRPr="008E41A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направлялись (могли</w:t>
            </w:r>
            <w:proofErr w:type="gramEnd"/>
          </w:p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/>
              <w:ind w:left="0" w:right="-79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направляться) </w:t>
            </w:r>
            <w:r w:rsidRPr="008E41A2">
              <w:rPr>
                <w:rFonts w:ascii="Arial" w:hAnsi="Arial" w:cs="Arial"/>
                <w:sz w:val="24"/>
                <w:szCs w:val="24"/>
              </w:rPr>
              <w:t xml:space="preserve">заполненные бюллетени для голосования: </w:t>
            </w:r>
          </w:p>
        </w:tc>
        <w:tc>
          <w:tcPr>
            <w:tcW w:w="5954" w:type="dxa"/>
            <w:gridSpan w:val="2"/>
          </w:tcPr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sz w:val="24"/>
                <w:szCs w:val="24"/>
              </w:rPr>
            </w:pPr>
          </w:p>
          <w:p w:rsidR="008E41A2" w:rsidRPr="008E41A2" w:rsidRDefault="008E41A2" w:rsidP="008E41A2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t>АО «Сургутинвестнефть», ул</w:t>
            </w:r>
            <w:proofErr w:type="gramStart"/>
            <w:r w:rsidRPr="008E41A2">
              <w:rPr>
                <w:rFonts w:ascii="Arial" w:hAnsi="Arial" w:cs="Arial"/>
                <w:sz w:val="24"/>
                <w:szCs w:val="24"/>
              </w:rPr>
              <w:t>.Э</w:t>
            </w:r>
            <w:proofErr w:type="gramEnd"/>
            <w:r w:rsidRPr="008E41A2">
              <w:rPr>
                <w:rFonts w:ascii="Arial" w:hAnsi="Arial" w:cs="Arial"/>
                <w:sz w:val="24"/>
                <w:szCs w:val="24"/>
              </w:rPr>
              <w:t xml:space="preserve">нтузиастов, д.52/1, г.Сургут, Ханты-Мансийский автономный округ – </w:t>
            </w:r>
            <w:proofErr w:type="spellStart"/>
            <w:r w:rsidRPr="008E41A2">
              <w:rPr>
                <w:rFonts w:ascii="Arial" w:hAnsi="Arial" w:cs="Arial"/>
                <w:sz w:val="24"/>
                <w:szCs w:val="24"/>
              </w:rPr>
              <w:t>Югра</w:t>
            </w:r>
            <w:proofErr w:type="spellEnd"/>
            <w:r w:rsidRPr="008E41A2">
              <w:rPr>
                <w:rFonts w:ascii="Arial" w:hAnsi="Arial" w:cs="Arial"/>
                <w:sz w:val="24"/>
                <w:szCs w:val="24"/>
              </w:rPr>
              <w:t>, Тюменская область, 628415</w:t>
            </w:r>
          </w:p>
        </w:tc>
      </w:tr>
    </w:tbl>
    <w:p w:rsidR="00E65ACB" w:rsidRDefault="00E65ACB" w:rsidP="00E65ACB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tbl>
      <w:tblPr>
        <w:tblW w:w="9889" w:type="dxa"/>
        <w:tblLook w:val="01E0"/>
      </w:tblPr>
      <w:tblGrid>
        <w:gridCol w:w="4219"/>
        <w:gridCol w:w="5670"/>
      </w:tblGrid>
      <w:tr w:rsidR="00E65ACB" w:rsidRPr="00E65ACB" w:rsidTr="005F092B">
        <w:trPr>
          <w:trHeight w:val="569"/>
        </w:trPr>
        <w:tc>
          <w:tcPr>
            <w:tcW w:w="4219" w:type="dxa"/>
          </w:tcPr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 xml:space="preserve">Председательствующий </w:t>
            </w:r>
            <w:proofErr w:type="gramStart"/>
            <w:r w:rsidRPr="00E65ACB">
              <w:rPr>
                <w:rFonts w:ascii="Arial" w:hAnsi="Arial" w:cs="Arial"/>
                <w:bCs/>
                <w:sz w:val="24"/>
                <w:szCs w:val="24"/>
              </w:rPr>
              <w:t>на</w:t>
            </w:r>
            <w:proofErr w:type="gramEnd"/>
            <w:r w:rsidRPr="00E65AC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E65ACB" w:rsidRPr="00E65ACB" w:rsidRDefault="00E65ACB" w:rsidP="00E65ACB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E65ACB">
              <w:rPr>
                <w:rFonts w:ascii="Arial" w:hAnsi="Arial" w:cs="Arial"/>
                <w:bCs/>
                <w:sz w:val="24"/>
                <w:szCs w:val="24"/>
              </w:rPr>
              <w:t>Заседании</w:t>
            </w:r>
            <w:proofErr w:type="gramEnd"/>
            <w:r w:rsidRPr="00E65ACB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Pr="00E65AC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E65ACB" w:rsidRPr="00E65ACB" w:rsidRDefault="00E46809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"ПСД_полн" </w:instrTex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E65ACB" w:rsidRPr="00E65ACB">
              <w:rPr>
                <w:rFonts w:ascii="Arial" w:hAnsi="Arial" w:cs="Arial"/>
                <w:bCs/>
                <w:noProof/>
                <w:sz w:val="24"/>
                <w:szCs w:val="24"/>
              </w:rPr>
              <w:t>Панов Игорь Леонидович</w:t>
            </w:r>
            <w:r w:rsidRPr="00E65AC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E65ACB" w:rsidRPr="00E65ACB">
              <w:rPr>
                <w:rFonts w:ascii="Arial" w:hAnsi="Arial" w:cs="Arial"/>
                <w:bCs/>
                <w:sz w:val="24"/>
                <w:szCs w:val="24"/>
              </w:rPr>
              <w:t xml:space="preserve"> –</w:t>
            </w:r>
          </w:p>
          <w:p w:rsidR="00E65ACB" w:rsidRPr="00E65ACB" w:rsidRDefault="00E65ACB" w:rsidP="00E65ACB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E65ACB">
              <w:rPr>
                <w:rFonts w:ascii="Arial" w:hAnsi="Arial" w:cs="Arial"/>
                <w:bCs/>
                <w:sz w:val="24"/>
                <w:szCs w:val="24"/>
              </w:rPr>
              <w:t>председатель совета директоров Общества</w:t>
            </w:r>
          </w:p>
        </w:tc>
      </w:tr>
    </w:tbl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sz w:val="24"/>
          <w:szCs w:val="24"/>
          <w:shd w:val="clear" w:color="auto" w:fill="FFFFFF"/>
        </w:rPr>
        <w:t xml:space="preserve">Председательствующий на Заседании назначил секретарем общего собрания акционеров генерального директора </w:t>
      </w:r>
      <w:r w:rsidR="00E46809" w:rsidRPr="00E65ACB">
        <w:rPr>
          <w:rFonts w:ascii="Arial" w:hAnsi="Arial" w:cs="Arial"/>
          <w:sz w:val="24"/>
          <w:szCs w:val="24"/>
        </w:rPr>
        <w:fldChar w:fldCharType="begin"/>
      </w:r>
      <w:r w:rsidRPr="00E65ACB">
        <w:rPr>
          <w:rFonts w:ascii="Arial" w:hAnsi="Arial" w:cs="Arial"/>
          <w:sz w:val="24"/>
          <w:szCs w:val="24"/>
        </w:rPr>
        <w:instrText xml:space="preserve"> MERGEFIELD Управ_Орг </w:instrText>
      </w:r>
      <w:r w:rsidR="00E46809" w:rsidRPr="00E65ACB">
        <w:rPr>
          <w:rFonts w:ascii="Arial" w:hAnsi="Arial" w:cs="Arial"/>
          <w:sz w:val="24"/>
          <w:szCs w:val="24"/>
        </w:rPr>
        <w:fldChar w:fldCharType="end"/>
      </w:r>
      <w:r w:rsidRPr="00E65ACB">
        <w:rPr>
          <w:rFonts w:ascii="Arial" w:hAnsi="Arial" w:cs="Arial"/>
          <w:sz w:val="24"/>
          <w:szCs w:val="24"/>
        </w:rPr>
        <w:t>Общества</w:t>
      </w:r>
      <w:r w:rsidRPr="00E65AC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46809" w:rsidRPr="00E65ACB">
        <w:rPr>
          <w:rFonts w:ascii="Arial" w:hAnsi="Arial" w:cs="Arial"/>
          <w:bCs/>
          <w:sz w:val="24"/>
          <w:szCs w:val="24"/>
        </w:rPr>
        <w:fldChar w:fldCharType="begin"/>
      </w:r>
      <w:r w:rsidRPr="00E65ACB">
        <w:rPr>
          <w:rFonts w:ascii="Arial" w:hAnsi="Arial" w:cs="Arial"/>
          <w:bCs/>
          <w:sz w:val="24"/>
          <w:szCs w:val="24"/>
        </w:rPr>
        <w:instrText xml:space="preserve"> MERGEFIELD ГД_в_Рпад </w:instrText>
      </w:r>
      <w:r w:rsidR="00E46809" w:rsidRPr="00E65ACB">
        <w:rPr>
          <w:rFonts w:ascii="Arial" w:hAnsi="Arial" w:cs="Arial"/>
          <w:bCs/>
          <w:sz w:val="24"/>
          <w:szCs w:val="24"/>
        </w:rPr>
        <w:fldChar w:fldCharType="separate"/>
      </w:r>
      <w:r w:rsidRPr="00E65ACB">
        <w:rPr>
          <w:rFonts w:ascii="Arial" w:hAnsi="Arial" w:cs="Arial"/>
          <w:bCs/>
          <w:noProof/>
          <w:sz w:val="24"/>
          <w:szCs w:val="24"/>
        </w:rPr>
        <w:t>Гейль Юлию Владимировну</w:t>
      </w:r>
      <w:r w:rsidR="00E46809" w:rsidRPr="00E65ACB">
        <w:rPr>
          <w:rFonts w:ascii="Arial" w:hAnsi="Arial" w:cs="Arial"/>
          <w:bCs/>
          <w:sz w:val="24"/>
          <w:szCs w:val="24"/>
        </w:rPr>
        <w:fldChar w:fldCharType="end"/>
      </w:r>
      <w:r w:rsidRPr="00E65ACB">
        <w:rPr>
          <w:rFonts w:ascii="Arial" w:hAnsi="Arial" w:cs="Arial"/>
          <w:bCs/>
          <w:sz w:val="24"/>
          <w:szCs w:val="24"/>
        </w:rPr>
        <w:t>.</w:t>
      </w:r>
    </w:p>
    <w:p w:rsidR="008E41A2" w:rsidRDefault="008E41A2" w:rsidP="00E65ACB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Повестка дня:</w:t>
      </w:r>
    </w:p>
    <w:tbl>
      <w:tblPr>
        <w:tblW w:w="0" w:type="auto"/>
        <w:tblInd w:w="108" w:type="dxa"/>
        <w:tblLook w:val="04A0"/>
      </w:tblPr>
      <w:tblGrid>
        <w:gridCol w:w="9916"/>
      </w:tblGrid>
      <w:tr w:rsidR="008E41A2" w:rsidRPr="008E41A2" w:rsidTr="00BD3D22">
        <w:tc>
          <w:tcPr>
            <w:tcW w:w="9923" w:type="dxa"/>
          </w:tcPr>
          <w:p w:rsidR="008E41A2" w:rsidRPr="008E41A2" w:rsidRDefault="008E41A2" w:rsidP="008E41A2">
            <w:pPr>
              <w:widowControl/>
              <w:numPr>
                <w:ilvl w:val="0"/>
                <w:numId w:val="10"/>
              </w:numPr>
              <w:tabs>
                <w:tab w:val="left" w:pos="312"/>
              </w:tabs>
              <w:autoSpaceDE/>
              <w:autoSpaceDN/>
              <w:adjustRightInd/>
              <w:spacing w:before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t>Утверждение годового отчета АО «</w:t>
            </w:r>
            <w:proofErr w:type="spellStart"/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ВычТехИнфор</w:t>
            </w:r>
            <w:proofErr w:type="spellEnd"/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8E41A2">
              <w:rPr>
                <w:rFonts w:ascii="Arial" w:hAnsi="Arial" w:cs="Arial"/>
                <w:sz w:val="24"/>
                <w:szCs w:val="24"/>
              </w:rPr>
              <w:t xml:space="preserve">» за 2025 год. </w:t>
            </w:r>
          </w:p>
        </w:tc>
      </w:tr>
      <w:tr w:rsidR="008E41A2" w:rsidRPr="008E41A2" w:rsidTr="00BD3D22">
        <w:tc>
          <w:tcPr>
            <w:tcW w:w="9923" w:type="dxa"/>
          </w:tcPr>
          <w:p w:rsidR="008E41A2" w:rsidRPr="008E41A2" w:rsidRDefault="008E41A2" w:rsidP="008E41A2">
            <w:pPr>
              <w:widowControl/>
              <w:numPr>
                <w:ilvl w:val="0"/>
                <w:numId w:val="10"/>
              </w:numPr>
              <w:tabs>
                <w:tab w:val="left" w:pos="312"/>
              </w:tabs>
              <w:autoSpaceDE/>
              <w:autoSpaceDN/>
              <w:adjustRightInd/>
              <w:spacing w:before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t>Утверждение годовой бухгалтерской (финансовой) отчетности АО «</w:t>
            </w:r>
            <w:proofErr w:type="spellStart"/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ВычТехИнфор</w:t>
            </w:r>
            <w:proofErr w:type="spellEnd"/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8E41A2">
              <w:rPr>
                <w:rFonts w:ascii="Arial" w:hAnsi="Arial" w:cs="Arial"/>
                <w:sz w:val="24"/>
                <w:szCs w:val="24"/>
              </w:rPr>
              <w:t xml:space="preserve">» за 2025 год. </w:t>
            </w:r>
          </w:p>
        </w:tc>
      </w:tr>
      <w:tr w:rsidR="008E41A2" w:rsidRPr="008E41A2" w:rsidTr="00BD3D22">
        <w:tc>
          <w:tcPr>
            <w:tcW w:w="9923" w:type="dxa"/>
          </w:tcPr>
          <w:p w:rsidR="008E41A2" w:rsidRPr="008E41A2" w:rsidRDefault="008E41A2" w:rsidP="008E41A2">
            <w:pPr>
              <w:widowControl/>
              <w:numPr>
                <w:ilvl w:val="0"/>
                <w:numId w:val="10"/>
              </w:numPr>
              <w:tabs>
                <w:tab w:val="left" w:pos="312"/>
              </w:tabs>
              <w:autoSpaceDE/>
              <w:autoSpaceDN/>
              <w:adjustRightInd/>
              <w:spacing w:before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t>Распределение прибыли (в том числе выплата (объявление) дивидендов) и убытков АО «</w:t>
            </w:r>
            <w:proofErr w:type="spellStart"/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Организация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ВычТехИнфор</w:t>
            </w:r>
            <w:proofErr w:type="spellEnd"/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8E41A2">
              <w:rPr>
                <w:rFonts w:ascii="Arial" w:hAnsi="Arial" w:cs="Arial"/>
                <w:sz w:val="24"/>
                <w:szCs w:val="24"/>
              </w:rPr>
              <w:t>» по результатам 2025 года.</w:t>
            </w:r>
          </w:p>
        </w:tc>
      </w:tr>
      <w:tr w:rsidR="008E41A2" w:rsidRPr="008E41A2" w:rsidTr="00BD3D22">
        <w:tc>
          <w:tcPr>
            <w:tcW w:w="9923" w:type="dxa"/>
          </w:tcPr>
          <w:p w:rsidR="008E41A2" w:rsidRPr="008E41A2" w:rsidRDefault="008E41A2" w:rsidP="008E41A2">
            <w:pPr>
              <w:widowControl/>
              <w:numPr>
                <w:ilvl w:val="0"/>
                <w:numId w:val="10"/>
              </w:numPr>
              <w:tabs>
                <w:tab w:val="left" w:pos="312"/>
              </w:tabs>
              <w:autoSpaceDE/>
              <w:autoSpaceDN/>
              <w:adjustRightInd/>
              <w:spacing w:before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t>Избрание членов совета директоров АО «</w:t>
            </w:r>
            <w:proofErr w:type="spellStart"/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ВычТехИнфор</w:t>
            </w:r>
            <w:proofErr w:type="spellEnd"/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8E41A2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8E41A2" w:rsidRPr="008E41A2" w:rsidTr="00BD3D22">
        <w:tc>
          <w:tcPr>
            <w:tcW w:w="9923" w:type="dxa"/>
          </w:tcPr>
          <w:p w:rsidR="008E41A2" w:rsidRPr="008E41A2" w:rsidRDefault="008E41A2" w:rsidP="008E41A2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ind w:left="1026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lastRenderedPageBreak/>
              <w:t>Избрание членов ревизионной комисс</w:t>
            </w:r>
            <w:proofErr w:type="gramStart"/>
            <w:r w:rsidRPr="008E41A2">
              <w:rPr>
                <w:rFonts w:ascii="Arial" w:hAnsi="Arial" w:cs="Arial"/>
                <w:bCs/>
                <w:sz w:val="24"/>
                <w:szCs w:val="24"/>
              </w:rPr>
              <w:t>ии АО</w:t>
            </w:r>
            <w:proofErr w:type="gramEnd"/>
            <w:r w:rsidRPr="008E41A2">
              <w:rPr>
                <w:rFonts w:ascii="Arial" w:hAnsi="Arial" w:cs="Arial"/>
                <w:bCs/>
                <w:sz w:val="24"/>
                <w:szCs w:val="24"/>
              </w:rPr>
              <w:t> «</w:t>
            </w:r>
            <w:proofErr w:type="spellStart"/>
            <w:r w:rsidRPr="008E41A2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bCs/>
                <w:noProof/>
                <w:sz w:val="24"/>
                <w:szCs w:val="24"/>
              </w:rPr>
              <w:t>ВычТехИнфор</w:t>
            </w:r>
            <w:proofErr w:type="spellEnd"/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8E41A2">
              <w:rPr>
                <w:rFonts w:ascii="Arial" w:hAnsi="Arial" w:cs="Arial"/>
                <w:bCs/>
                <w:sz w:val="24"/>
                <w:szCs w:val="24"/>
              </w:rPr>
              <w:t>».</w:t>
            </w:r>
          </w:p>
          <w:p w:rsidR="008E41A2" w:rsidRPr="008E41A2" w:rsidRDefault="008E41A2" w:rsidP="008E41A2">
            <w:pPr>
              <w:spacing w:before="0"/>
              <w:ind w:left="102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E41A2" w:rsidRPr="008E41A2" w:rsidRDefault="008E41A2" w:rsidP="008E41A2">
      <w:pPr>
        <w:widowControl/>
        <w:shd w:val="clear" w:color="auto" w:fill="FFFFFF" w:themeFill="background1"/>
        <w:spacing w:before="0"/>
        <w:ind w:left="0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Число голосов, которыми обладали лица, включенные в список лиц, имеющих право голоса при принятии решений </w:t>
      </w:r>
      <w:r w:rsidRPr="008E41A2">
        <w:rPr>
          <w:rFonts w:ascii="Arial" w:eastAsiaTheme="minorHAnsi" w:hAnsi="Arial" w:cs="Arial"/>
          <w:sz w:val="24"/>
          <w:szCs w:val="24"/>
          <w:lang w:eastAsia="en-US"/>
        </w:rPr>
        <w:t xml:space="preserve">общим собранием акционеров, составляет: </w:t>
      </w:r>
      <w:r w:rsidRPr="008E41A2">
        <w:rPr>
          <w:rFonts w:ascii="Arial" w:hAnsi="Arial" w:cs="Arial"/>
          <w:bCs/>
          <w:sz w:val="24"/>
          <w:szCs w:val="24"/>
        </w:rPr>
        <w:t>по вопросам повестки дня №1, 2, 3, 5 – 115 000 голосов; по вопросу повестки дня №4 – 345 000 голосов.</w:t>
      </w:r>
    </w:p>
    <w:p w:rsidR="008E41A2" w:rsidRPr="008E41A2" w:rsidRDefault="008E41A2" w:rsidP="008E41A2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по вопросам повестки дня №1, 2, 3 – 115 000 голосов, по вопросу повестки дня №4 –345 000 голосов, по вопросу повестки дня №5 – 114 999 голосов.</w:t>
      </w:r>
    </w:p>
    <w:p w:rsidR="008E41A2" w:rsidRPr="008E41A2" w:rsidRDefault="008E41A2" w:rsidP="008E41A2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E41A2">
        <w:rPr>
          <w:rFonts w:ascii="Arial" w:hAnsi="Arial" w:cs="Arial"/>
          <w:bCs/>
          <w:sz w:val="24"/>
          <w:szCs w:val="24"/>
        </w:rPr>
        <w:t>Число голосов, которыми обладали лица, принявшие участие в З</w:t>
      </w:r>
      <w:r w:rsidRPr="008E41A2">
        <w:rPr>
          <w:rFonts w:ascii="Arial" w:eastAsiaTheme="minorHAnsi" w:hAnsi="Arial" w:cs="Arial"/>
          <w:sz w:val="24"/>
          <w:szCs w:val="24"/>
          <w:lang w:eastAsia="en-US"/>
        </w:rPr>
        <w:t xml:space="preserve">аседании, составило: </w:t>
      </w:r>
      <w:r w:rsidRPr="008E41A2">
        <w:rPr>
          <w:rFonts w:ascii="Arial" w:hAnsi="Arial" w:cs="Arial"/>
          <w:bCs/>
          <w:sz w:val="24"/>
          <w:szCs w:val="24"/>
        </w:rPr>
        <w:t>по вопросам повестки дня №1, 2, 3 – 114 489 голосов, по вопросу повестки дня №4 – 343 467 голосов, по вопросу повестки дня №5 – 114 489 голосов.</w:t>
      </w:r>
      <w:r w:rsidRPr="008E41A2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E65ACB" w:rsidRPr="00E65ACB" w:rsidRDefault="00E65ACB" w:rsidP="00E65ACB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Кворум для принятия решений общим собранием акционеров Общества по всем вопросам повестки дня имеется.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Счетной комиссией Общества представлен протокол об итогах голосования при проведении годового заседания общего собрания акционеров.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8E41A2" w:rsidRPr="008E41A2" w:rsidRDefault="008E41A2" w:rsidP="008E41A2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Результаты голосования по вопросу №1: «Утверждение годового отчета АО «</w:t>
      </w:r>
      <w:proofErr w:type="spellStart"/>
      <w:r w:rsidRPr="008E41A2">
        <w:rPr>
          <w:rFonts w:ascii="Arial" w:hAnsi="Arial" w:cs="Arial"/>
          <w:bCs/>
          <w:sz w:val="24"/>
          <w:szCs w:val="24"/>
        </w:rPr>
        <w:fldChar w:fldCharType="begin"/>
      </w:r>
      <w:r w:rsidRPr="008E41A2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Pr="008E41A2">
        <w:rPr>
          <w:rFonts w:ascii="Arial" w:hAnsi="Arial" w:cs="Arial"/>
          <w:bCs/>
          <w:sz w:val="24"/>
          <w:szCs w:val="24"/>
        </w:rPr>
        <w:fldChar w:fldCharType="separate"/>
      </w:r>
      <w:r w:rsidRPr="008E41A2">
        <w:rPr>
          <w:rFonts w:ascii="Arial" w:hAnsi="Arial" w:cs="Arial"/>
          <w:bCs/>
          <w:noProof/>
          <w:sz w:val="24"/>
          <w:szCs w:val="24"/>
        </w:rPr>
        <w:t>ВычТехИнфор</w:t>
      </w:r>
      <w:proofErr w:type="spellEnd"/>
      <w:r w:rsidRPr="008E41A2">
        <w:rPr>
          <w:rFonts w:ascii="Arial" w:hAnsi="Arial" w:cs="Arial"/>
          <w:bCs/>
          <w:sz w:val="24"/>
          <w:szCs w:val="24"/>
        </w:rPr>
        <w:fldChar w:fldCharType="end"/>
      </w:r>
      <w:r w:rsidRPr="008E41A2">
        <w:rPr>
          <w:rFonts w:ascii="Arial" w:hAnsi="Arial" w:cs="Arial"/>
          <w:bCs/>
          <w:sz w:val="24"/>
          <w:szCs w:val="24"/>
        </w:rPr>
        <w:t>» за 2025 год»:</w:t>
      </w:r>
    </w:p>
    <w:p w:rsidR="008E41A2" w:rsidRPr="008E41A2" w:rsidRDefault="008E41A2" w:rsidP="008E41A2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число голосов «за»</w:t>
      </w:r>
      <w:r w:rsidRPr="008E41A2">
        <w:rPr>
          <w:rFonts w:ascii="Arial" w:hAnsi="Arial" w:cs="Arial"/>
          <w:sz w:val="24"/>
          <w:szCs w:val="24"/>
        </w:rPr>
        <w:t xml:space="preserve"> – 114 489</w:t>
      </w:r>
      <w:r w:rsidRPr="008E41A2">
        <w:rPr>
          <w:rFonts w:ascii="Arial" w:hAnsi="Arial" w:cs="Arial"/>
          <w:bCs/>
          <w:sz w:val="24"/>
          <w:szCs w:val="24"/>
        </w:rPr>
        <w:t>;</w:t>
      </w:r>
    </w:p>
    <w:p w:rsidR="008E41A2" w:rsidRPr="008E41A2" w:rsidRDefault="008E41A2" w:rsidP="008E41A2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8E41A2">
        <w:rPr>
          <w:rFonts w:ascii="Arial" w:hAnsi="Arial" w:cs="Arial"/>
          <w:sz w:val="24"/>
          <w:szCs w:val="24"/>
        </w:rPr>
        <w:t>–</w:t>
      </w:r>
      <w:r w:rsidRPr="008E41A2">
        <w:rPr>
          <w:rFonts w:ascii="Arial" w:hAnsi="Arial" w:cs="Arial"/>
          <w:bCs/>
          <w:sz w:val="24"/>
          <w:szCs w:val="24"/>
        </w:rPr>
        <w:t xml:space="preserve"> 0; </w:t>
      </w:r>
    </w:p>
    <w:p w:rsidR="008E41A2" w:rsidRPr="008E41A2" w:rsidRDefault="008E41A2" w:rsidP="008E41A2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8E41A2">
        <w:rPr>
          <w:rFonts w:ascii="Arial" w:hAnsi="Arial" w:cs="Arial"/>
          <w:sz w:val="24"/>
          <w:szCs w:val="24"/>
        </w:rPr>
        <w:t xml:space="preserve">– </w:t>
      </w:r>
      <w:r w:rsidRPr="008E41A2">
        <w:rPr>
          <w:rFonts w:ascii="Arial" w:hAnsi="Arial" w:cs="Arial"/>
          <w:bCs/>
          <w:sz w:val="24"/>
          <w:szCs w:val="24"/>
        </w:rPr>
        <w:t xml:space="preserve">0. </w:t>
      </w:r>
    </w:p>
    <w:p w:rsidR="008E41A2" w:rsidRPr="008E41A2" w:rsidRDefault="008E41A2" w:rsidP="008E41A2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По вопросу №1 принято решение: «</w:t>
      </w:r>
      <w:r w:rsidRPr="008E41A2">
        <w:rPr>
          <w:rFonts w:ascii="Arial" w:hAnsi="Arial" w:cs="Arial"/>
          <w:sz w:val="24"/>
          <w:szCs w:val="24"/>
        </w:rPr>
        <w:t>Утвердить годовой отчет                                      АО «</w:t>
      </w:r>
      <w:proofErr w:type="spellStart"/>
      <w:r w:rsidRPr="008E41A2">
        <w:rPr>
          <w:rFonts w:ascii="Arial" w:hAnsi="Arial" w:cs="Arial"/>
          <w:sz w:val="24"/>
          <w:szCs w:val="24"/>
        </w:rPr>
        <w:fldChar w:fldCharType="begin"/>
      </w:r>
      <w:r w:rsidRPr="008E41A2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Pr="008E41A2">
        <w:rPr>
          <w:rFonts w:ascii="Arial" w:hAnsi="Arial" w:cs="Arial"/>
          <w:sz w:val="24"/>
          <w:szCs w:val="24"/>
        </w:rPr>
        <w:fldChar w:fldCharType="separate"/>
      </w:r>
      <w:r w:rsidRPr="008E41A2">
        <w:rPr>
          <w:rFonts w:ascii="Arial" w:hAnsi="Arial" w:cs="Arial"/>
          <w:noProof/>
          <w:sz w:val="24"/>
          <w:szCs w:val="24"/>
        </w:rPr>
        <w:t>ВычТехИнфор</w:t>
      </w:r>
      <w:proofErr w:type="spellEnd"/>
      <w:r w:rsidRPr="008E41A2">
        <w:rPr>
          <w:rFonts w:ascii="Arial" w:hAnsi="Arial" w:cs="Arial"/>
          <w:sz w:val="24"/>
          <w:szCs w:val="24"/>
        </w:rPr>
        <w:fldChar w:fldCharType="end"/>
      </w:r>
      <w:r w:rsidRPr="008E41A2">
        <w:rPr>
          <w:rFonts w:ascii="Arial" w:hAnsi="Arial" w:cs="Arial"/>
          <w:sz w:val="24"/>
          <w:szCs w:val="24"/>
        </w:rPr>
        <w:t>» за 2025 год»</w:t>
      </w:r>
      <w:r w:rsidRPr="008E41A2">
        <w:rPr>
          <w:rFonts w:ascii="Arial" w:hAnsi="Arial" w:cs="Arial"/>
          <w:bCs/>
          <w:sz w:val="24"/>
          <w:szCs w:val="24"/>
        </w:rPr>
        <w:t>.</w:t>
      </w:r>
    </w:p>
    <w:p w:rsidR="008E41A2" w:rsidRPr="008E41A2" w:rsidRDefault="008E41A2" w:rsidP="008E41A2">
      <w:pPr>
        <w:widowControl/>
        <w:shd w:val="clear" w:color="auto" w:fill="FFFFFF" w:themeFill="background1"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8E41A2" w:rsidRPr="008E41A2" w:rsidRDefault="008E41A2" w:rsidP="008E41A2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Результаты голосования по вопросу №2: «Утверждение годовой бухгалтерской (финансовой) отчетности АО «</w:t>
      </w:r>
      <w:proofErr w:type="spellStart"/>
      <w:r w:rsidRPr="008E41A2">
        <w:rPr>
          <w:rFonts w:ascii="Arial" w:hAnsi="Arial" w:cs="Arial"/>
          <w:bCs/>
          <w:sz w:val="24"/>
          <w:szCs w:val="24"/>
        </w:rPr>
        <w:fldChar w:fldCharType="begin"/>
      </w:r>
      <w:r w:rsidRPr="008E41A2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Pr="008E41A2">
        <w:rPr>
          <w:rFonts w:ascii="Arial" w:hAnsi="Arial" w:cs="Arial"/>
          <w:bCs/>
          <w:sz w:val="24"/>
          <w:szCs w:val="24"/>
        </w:rPr>
        <w:fldChar w:fldCharType="separate"/>
      </w:r>
      <w:r w:rsidRPr="008E41A2">
        <w:rPr>
          <w:rFonts w:ascii="Arial" w:hAnsi="Arial" w:cs="Arial"/>
          <w:bCs/>
          <w:noProof/>
          <w:sz w:val="24"/>
          <w:szCs w:val="24"/>
        </w:rPr>
        <w:t>ВычТехИнфор</w:t>
      </w:r>
      <w:proofErr w:type="spellEnd"/>
      <w:r w:rsidRPr="008E41A2">
        <w:rPr>
          <w:rFonts w:ascii="Arial" w:hAnsi="Arial" w:cs="Arial"/>
          <w:bCs/>
          <w:sz w:val="24"/>
          <w:szCs w:val="24"/>
        </w:rPr>
        <w:fldChar w:fldCharType="end"/>
      </w:r>
      <w:r w:rsidRPr="008E41A2">
        <w:rPr>
          <w:rFonts w:ascii="Arial" w:hAnsi="Arial" w:cs="Arial"/>
          <w:bCs/>
          <w:sz w:val="24"/>
          <w:szCs w:val="24"/>
        </w:rPr>
        <w:t>» за 2025 год»:</w:t>
      </w:r>
    </w:p>
    <w:p w:rsidR="008E41A2" w:rsidRPr="008E41A2" w:rsidRDefault="008E41A2" w:rsidP="008E41A2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число голосов «за»</w:t>
      </w:r>
      <w:r w:rsidRPr="008E41A2">
        <w:rPr>
          <w:rFonts w:ascii="Arial" w:hAnsi="Arial" w:cs="Arial"/>
          <w:sz w:val="24"/>
          <w:szCs w:val="24"/>
        </w:rPr>
        <w:t xml:space="preserve"> – 114 489</w:t>
      </w:r>
      <w:r w:rsidRPr="008E41A2">
        <w:rPr>
          <w:rFonts w:ascii="Arial" w:hAnsi="Arial" w:cs="Arial"/>
          <w:bCs/>
          <w:sz w:val="24"/>
          <w:szCs w:val="24"/>
        </w:rPr>
        <w:t>;</w:t>
      </w:r>
    </w:p>
    <w:p w:rsidR="008E41A2" w:rsidRPr="008E41A2" w:rsidRDefault="008E41A2" w:rsidP="008E41A2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8E41A2">
        <w:rPr>
          <w:rFonts w:ascii="Arial" w:hAnsi="Arial" w:cs="Arial"/>
          <w:sz w:val="24"/>
          <w:szCs w:val="24"/>
        </w:rPr>
        <w:t>–</w:t>
      </w:r>
      <w:r w:rsidRPr="008E41A2">
        <w:rPr>
          <w:rFonts w:ascii="Arial" w:hAnsi="Arial" w:cs="Arial"/>
          <w:bCs/>
          <w:sz w:val="24"/>
          <w:szCs w:val="24"/>
        </w:rPr>
        <w:t xml:space="preserve"> 0; </w:t>
      </w:r>
    </w:p>
    <w:p w:rsidR="008E41A2" w:rsidRPr="008E41A2" w:rsidRDefault="008E41A2" w:rsidP="008E41A2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8E41A2">
        <w:rPr>
          <w:rFonts w:ascii="Arial" w:hAnsi="Arial" w:cs="Arial"/>
          <w:sz w:val="24"/>
          <w:szCs w:val="24"/>
        </w:rPr>
        <w:t xml:space="preserve">– </w:t>
      </w:r>
      <w:r w:rsidRPr="008E41A2">
        <w:rPr>
          <w:rFonts w:ascii="Arial" w:hAnsi="Arial" w:cs="Arial"/>
          <w:bCs/>
          <w:sz w:val="24"/>
          <w:szCs w:val="24"/>
        </w:rPr>
        <w:t xml:space="preserve">0. </w:t>
      </w:r>
    </w:p>
    <w:p w:rsidR="008E41A2" w:rsidRPr="008E41A2" w:rsidRDefault="008E41A2" w:rsidP="008E41A2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По вопросу №2 принято решение: «</w:t>
      </w:r>
      <w:r w:rsidRPr="008E41A2">
        <w:rPr>
          <w:rFonts w:ascii="Arial" w:hAnsi="Arial" w:cs="Arial"/>
          <w:sz w:val="24"/>
          <w:szCs w:val="24"/>
        </w:rPr>
        <w:t>Утвердить годовую бухгалтерскую (финансовую) отчетность АО «</w:t>
      </w:r>
      <w:proofErr w:type="spellStart"/>
      <w:r w:rsidRPr="008E41A2">
        <w:rPr>
          <w:rFonts w:ascii="Arial" w:hAnsi="Arial" w:cs="Arial"/>
          <w:sz w:val="24"/>
          <w:szCs w:val="24"/>
        </w:rPr>
        <w:fldChar w:fldCharType="begin"/>
      </w:r>
      <w:r w:rsidRPr="008E41A2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Pr="008E41A2">
        <w:rPr>
          <w:rFonts w:ascii="Arial" w:hAnsi="Arial" w:cs="Arial"/>
          <w:sz w:val="24"/>
          <w:szCs w:val="24"/>
        </w:rPr>
        <w:fldChar w:fldCharType="separate"/>
      </w:r>
      <w:r w:rsidRPr="008E41A2">
        <w:rPr>
          <w:rFonts w:ascii="Arial" w:hAnsi="Arial" w:cs="Arial"/>
          <w:noProof/>
          <w:sz w:val="24"/>
          <w:szCs w:val="24"/>
        </w:rPr>
        <w:t>ВычТехИнфор</w:t>
      </w:r>
      <w:proofErr w:type="spellEnd"/>
      <w:r w:rsidRPr="008E41A2">
        <w:rPr>
          <w:rFonts w:ascii="Arial" w:hAnsi="Arial" w:cs="Arial"/>
          <w:sz w:val="24"/>
          <w:szCs w:val="24"/>
        </w:rPr>
        <w:fldChar w:fldCharType="end"/>
      </w:r>
      <w:r w:rsidRPr="008E41A2">
        <w:rPr>
          <w:rFonts w:ascii="Arial" w:hAnsi="Arial" w:cs="Arial"/>
          <w:sz w:val="24"/>
          <w:szCs w:val="24"/>
        </w:rPr>
        <w:t>» за 2025 год»</w:t>
      </w:r>
      <w:r w:rsidRPr="008E41A2">
        <w:rPr>
          <w:rFonts w:ascii="Arial" w:hAnsi="Arial" w:cs="Arial"/>
          <w:bCs/>
          <w:sz w:val="24"/>
          <w:szCs w:val="24"/>
        </w:rPr>
        <w:t>.</w:t>
      </w:r>
    </w:p>
    <w:p w:rsidR="008E41A2" w:rsidRPr="008E41A2" w:rsidRDefault="008E41A2" w:rsidP="008E41A2">
      <w:pPr>
        <w:widowControl/>
        <w:shd w:val="clear" w:color="auto" w:fill="FFFFFF" w:themeFill="background1"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8E41A2" w:rsidRPr="008E41A2" w:rsidRDefault="008E41A2" w:rsidP="008E41A2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Результаты голосования по вопросу №3: «Распределение прибыли (в том числе выплата (объявление) дивидендов) и убытков АО «</w:t>
      </w:r>
      <w:proofErr w:type="spellStart"/>
      <w:r w:rsidRPr="008E41A2">
        <w:rPr>
          <w:rFonts w:ascii="Arial" w:hAnsi="Arial" w:cs="Arial"/>
          <w:bCs/>
          <w:sz w:val="24"/>
          <w:szCs w:val="24"/>
        </w:rPr>
        <w:fldChar w:fldCharType="begin"/>
      </w:r>
      <w:r w:rsidRPr="008E41A2">
        <w:rPr>
          <w:rFonts w:ascii="Arial" w:hAnsi="Arial" w:cs="Arial"/>
          <w:bCs/>
          <w:sz w:val="24"/>
          <w:szCs w:val="24"/>
        </w:rPr>
        <w:instrText xml:space="preserve"> MERGEFIELD Организация </w:instrText>
      </w:r>
      <w:r w:rsidRPr="008E41A2">
        <w:rPr>
          <w:rFonts w:ascii="Arial" w:hAnsi="Arial" w:cs="Arial"/>
          <w:bCs/>
          <w:sz w:val="24"/>
          <w:szCs w:val="24"/>
        </w:rPr>
        <w:fldChar w:fldCharType="separate"/>
      </w:r>
      <w:r w:rsidRPr="008E41A2">
        <w:rPr>
          <w:rFonts w:ascii="Arial" w:hAnsi="Arial" w:cs="Arial"/>
          <w:bCs/>
          <w:noProof/>
          <w:sz w:val="24"/>
          <w:szCs w:val="24"/>
        </w:rPr>
        <w:t>ВычТехИнфор</w:t>
      </w:r>
      <w:proofErr w:type="spellEnd"/>
      <w:r w:rsidRPr="008E41A2">
        <w:rPr>
          <w:rFonts w:ascii="Arial" w:hAnsi="Arial" w:cs="Arial"/>
          <w:bCs/>
          <w:sz w:val="24"/>
          <w:szCs w:val="24"/>
        </w:rPr>
        <w:fldChar w:fldCharType="end"/>
      </w:r>
      <w:r w:rsidRPr="008E41A2">
        <w:rPr>
          <w:rFonts w:ascii="Arial" w:hAnsi="Arial" w:cs="Arial"/>
          <w:bCs/>
          <w:sz w:val="24"/>
          <w:szCs w:val="24"/>
        </w:rPr>
        <w:t>» по результатам 2025 года»: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число голосов «за»</w:t>
      </w:r>
      <w:r w:rsidRPr="008E41A2">
        <w:rPr>
          <w:rFonts w:ascii="Arial" w:hAnsi="Arial" w:cs="Arial"/>
          <w:sz w:val="24"/>
          <w:szCs w:val="24"/>
        </w:rPr>
        <w:t xml:space="preserve"> – 114 489</w:t>
      </w:r>
      <w:r w:rsidRPr="008E41A2">
        <w:rPr>
          <w:rFonts w:ascii="Arial" w:hAnsi="Arial" w:cs="Arial"/>
          <w:bCs/>
          <w:sz w:val="24"/>
          <w:szCs w:val="24"/>
        </w:rPr>
        <w:t>;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8E41A2">
        <w:rPr>
          <w:rFonts w:ascii="Arial" w:hAnsi="Arial" w:cs="Arial"/>
          <w:sz w:val="24"/>
          <w:szCs w:val="24"/>
        </w:rPr>
        <w:t>–</w:t>
      </w:r>
      <w:r w:rsidRPr="008E41A2">
        <w:rPr>
          <w:rFonts w:ascii="Arial" w:hAnsi="Arial" w:cs="Arial"/>
          <w:bCs/>
          <w:sz w:val="24"/>
          <w:szCs w:val="24"/>
        </w:rPr>
        <w:t xml:space="preserve"> 0; 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8E41A2">
        <w:rPr>
          <w:rFonts w:ascii="Arial" w:hAnsi="Arial" w:cs="Arial"/>
          <w:sz w:val="24"/>
          <w:szCs w:val="24"/>
        </w:rPr>
        <w:t xml:space="preserve">– </w:t>
      </w:r>
      <w:r w:rsidRPr="008E41A2">
        <w:rPr>
          <w:rFonts w:ascii="Arial" w:hAnsi="Arial" w:cs="Arial"/>
          <w:bCs/>
          <w:sz w:val="24"/>
          <w:szCs w:val="24"/>
        </w:rPr>
        <w:t xml:space="preserve">0. 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По вопросу №3 принято решение: «</w:t>
      </w:r>
      <w:r w:rsidRPr="008E41A2">
        <w:rPr>
          <w:rFonts w:ascii="Arial" w:hAnsi="Arial" w:cs="Arial"/>
          <w:sz w:val="24"/>
          <w:szCs w:val="24"/>
        </w:rPr>
        <w:t>Утвердить распределение прибыли (убытков) АО «</w:t>
      </w:r>
      <w:proofErr w:type="spellStart"/>
      <w:r w:rsidRPr="008E41A2">
        <w:rPr>
          <w:rFonts w:ascii="Arial" w:hAnsi="Arial" w:cs="Arial"/>
          <w:sz w:val="24"/>
          <w:szCs w:val="24"/>
        </w:rPr>
        <w:fldChar w:fldCharType="begin"/>
      </w:r>
      <w:r w:rsidRPr="008E41A2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Pr="008E41A2">
        <w:rPr>
          <w:rFonts w:ascii="Arial" w:hAnsi="Arial" w:cs="Arial"/>
          <w:sz w:val="24"/>
          <w:szCs w:val="24"/>
        </w:rPr>
        <w:fldChar w:fldCharType="separate"/>
      </w:r>
      <w:r w:rsidRPr="008E41A2">
        <w:rPr>
          <w:rFonts w:ascii="Arial" w:hAnsi="Arial" w:cs="Arial"/>
          <w:noProof/>
          <w:sz w:val="24"/>
          <w:szCs w:val="24"/>
        </w:rPr>
        <w:t>ВычТехИнфор</w:t>
      </w:r>
      <w:proofErr w:type="spellEnd"/>
      <w:r w:rsidRPr="008E41A2">
        <w:rPr>
          <w:rFonts w:ascii="Arial" w:hAnsi="Arial" w:cs="Arial"/>
          <w:sz w:val="24"/>
          <w:szCs w:val="24"/>
        </w:rPr>
        <w:fldChar w:fldCharType="end"/>
      </w:r>
      <w:r w:rsidRPr="008E41A2">
        <w:rPr>
          <w:rFonts w:ascii="Arial" w:hAnsi="Arial" w:cs="Arial"/>
          <w:sz w:val="24"/>
          <w:szCs w:val="24"/>
        </w:rPr>
        <w:t>» по результатам 2025 года. Дивиденды за 2025 год по акциям АО «</w:t>
      </w:r>
      <w:proofErr w:type="spellStart"/>
      <w:r w:rsidRPr="008E41A2">
        <w:rPr>
          <w:rFonts w:ascii="Arial" w:hAnsi="Arial" w:cs="Arial"/>
          <w:sz w:val="24"/>
          <w:szCs w:val="24"/>
        </w:rPr>
        <w:fldChar w:fldCharType="begin"/>
      </w:r>
      <w:r w:rsidRPr="008E41A2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Pr="008E41A2">
        <w:rPr>
          <w:rFonts w:ascii="Arial" w:hAnsi="Arial" w:cs="Arial"/>
          <w:sz w:val="24"/>
          <w:szCs w:val="24"/>
        </w:rPr>
        <w:fldChar w:fldCharType="separate"/>
      </w:r>
      <w:r w:rsidRPr="008E41A2">
        <w:rPr>
          <w:rFonts w:ascii="Arial" w:hAnsi="Arial" w:cs="Arial"/>
          <w:noProof/>
          <w:sz w:val="24"/>
          <w:szCs w:val="24"/>
        </w:rPr>
        <w:t>ВычТехИнфор</w:t>
      </w:r>
      <w:proofErr w:type="spellEnd"/>
      <w:r w:rsidRPr="008E41A2">
        <w:rPr>
          <w:rFonts w:ascii="Arial" w:hAnsi="Arial" w:cs="Arial"/>
          <w:sz w:val="24"/>
          <w:szCs w:val="24"/>
        </w:rPr>
        <w:fldChar w:fldCharType="end"/>
      </w:r>
      <w:r w:rsidRPr="008E41A2">
        <w:rPr>
          <w:rFonts w:ascii="Arial" w:hAnsi="Arial" w:cs="Arial"/>
          <w:sz w:val="24"/>
          <w:szCs w:val="24"/>
        </w:rPr>
        <w:t>» не выплачивать (не объявлять)»</w:t>
      </w:r>
      <w:r w:rsidRPr="008E41A2">
        <w:rPr>
          <w:rFonts w:ascii="Arial" w:hAnsi="Arial" w:cs="Arial"/>
          <w:bCs/>
          <w:sz w:val="24"/>
          <w:szCs w:val="24"/>
        </w:rPr>
        <w:t>.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Результаты голосования по вопросу №4: «Избрание членов совета директоров АО «</w:t>
      </w:r>
      <w:proofErr w:type="spellStart"/>
      <w:r w:rsidRPr="008E41A2">
        <w:rPr>
          <w:rFonts w:ascii="Arial" w:hAnsi="Arial" w:cs="Arial"/>
          <w:bCs/>
          <w:sz w:val="24"/>
          <w:szCs w:val="24"/>
        </w:rPr>
        <w:fldChar w:fldCharType="begin"/>
      </w:r>
      <w:r w:rsidRPr="008E41A2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Pr="008E41A2">
        <w:rPr>
          <w:rFonts w:ascii="Arial" w:hAnsi="Arial" w:cs="Arial"/>
          <w:bCs/>
          <w:sz w:val="24"/>
          <w:szCs w:val="24"/>
        </w:rPr>
        <w:fldChar w:fldCharType="separate"/>
      </w:r>
      <w:r w:rsidRPr="008E41A2">
        <w:rPr>
          <w:rFonts w:ascii="Arial" w:hAnsi="Arial" w:cs="Arial"/>
          <w:bCs/>
          <w:noProof/>
          <w:sz w:val="24"/>
          <w:szCs w:val="24"/>
        </w:rPr>
        <w:t>ВычТехИнфор</w:t>
      </w:r>
      <w:proofErr w:type="spellEnd"/>
      <w:r w:rsidRPr="008E41A2">
        <w:rPr>
          <w:rFonts w:ascii="Arial" w:hAnsi="Arial" w:cs="Arial"/>
          <w:bCs/>
          <w:sz w:val="24"/>
          <w:szCs w:val="24"/>
        </w:rPr>
        <w:fldChar w:fldCharType="end"/>
      </w:r>
      <w:r w:rsidRPr="008E41A2">
        <w:rPr>
          <w:rFonts w:ascii="Arial" w:hAnsi="Arial" w:cs="Arial"/>
          <w:bCs/>
          <w:sz w:val="24"/>
          <w:szCs w:val="24"/>
        </w:rPr>
        <w:t>»: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число голосов «за»</w:t>
      </w:r>
      <w:r w:rsidRPr="008E41A2">
        <w:rPr>
          <w:rFonts w:ascii="Arial" w:hAnsi="Arial" w:cs="Arial"/>
          <w:sz w:val="24"/>
          <w:szCs w:val="24"/>
        </w:rPr>
        <w:t xml:space="preserve"> – 343 467</w:t>
      </w:r>
      <w:r w:rsidRPr="008E41A2">
        <w:rPr>
          <w:rFonts w:ascii="Arial" w:hAnsi="Arial" w:cs="Arial"/>
          <w:bCs/>
          <w:sz w:val="24"/>
          <w:szCs w:val="24"/>
        </w:rPr>
        <w:t>;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8E41A2">
        <w:rPr>
          <w:rFonts w:ascii="Arial" w:hAnsi="Arial" w:cs="Arial"/>
          <w:sz w:val="24"/>
          <w:szCs w:val="24"/>
        </w:rPr>
        <w:t>–</w:t>
      </w:r>
      <w:r w:rsidRPr="008E41A2">
        <w:rPr>
          <w:rFonts w:ascii="Arial" w:hAnsi="Arial" w:cs="Arial"/>
          <w:bCs/>
          <w:sz w:val="24"/>
          <w:szCs w:val="24"/>
        </w:rPr>
        <w:t xml:space="preserve"> 0; 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8E41A2">
        <w:rPr>
          <w:rFonts w:ascii="Arial" w:hAnsi="Arial" w:cs="Arial"/>
          <w:sz w:val="24"/>
          <w:szCs w:val="24"/>
        </w:rPr>
        <w:t xml:space="preserve">– </w:t>
      </w:r>
      <w:r w:rsidRPr="008E41A2">
        <w:rPr>
          <w:rFonts w:ascii="Arial" w:hAnsi="Arial" w:cs="Arial"/>
          <w:bCs/>
          <w:sz w:val="24"/>
          <w:szCs w:val="24"/>
        </w:rPr>
        <w:t xml:space="preserve">0. </w:t>
      </w:r>
    </w:p>
    <w:p w:rsidR="008E41A2" w:rsidRPr="008E41A2" w:rsidRDefault="008E41A2" w:rsidP="008E41A2">
      <w:pPr>
        <w:tabs>
          <w:tab w:val="left" w:pos="5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E41A2">
        <w:rPr>
          <w:rFonts w:ascii="Arial" w:hAnsi="Arial" w:cs="Arial"/>
          <w:sz w:val="24"/>
          <w:szCs w:val="24"/>
        </w:rPr>
        <w:t>Голоса «за» распределились между кандидатами в члены совета директоров в следующем порядке: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188"/>
        <w:gridCol w:w="5637"/>
        <w:gridCol w:w="2956"/>
      </w:tblGrid>
      <w:tr w:rsidR="008E41A2" w:rsidRPr="008E41A2" w:rsidTr="00BD3D2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A2" w:rsidRPr="008E41A2" w:rsidRDefault="008E41A2" w:rsidP="008E41A2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E41A2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8E41A2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8E41A2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A2" w:rsidRPr="008E41A2" w:rsidRDefault="008E41A2" w:rsidP="008E41A2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t>Фамилия, имя, отчество кандидата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A2" w:rsidRPr="008E41A2" w:rsidRDefault="008E41A2" w:rsidP="008E41A2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t>Количество голосов</w:t>
            </w:r>
          </w:p>
        </w:tc>
      </w:tr>
      <w:tr w:rsidR="008E41A2" w:rsidRPr="008E41A2" w:rsidTr="00BD3D22">
        <w:trPr>
          <w:trHeight w:val="22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A2" w:rsidRPr="008E41A2" w:rsidRDefault="008E41A2" w:rsidP="008E41A2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A2" w:rsidRPr="008E41A2" w:rsidRDefault="008E41A2" w:rsidP="008E41A2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"Чл1"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Панов Игорь Леонидович</w: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A2" w:rsidRPr="008E41A2" w:rsidRDefault="008E41A2" w:rsidP="008E41A2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t>114 489</w:t>
            </w:r>
          </w:p>
        </w:tc>
      </w:tr>
      <w:tr w:rsidR="008E41A2" w:rsidRPr="008E41A2" w:rsidTr="00BD3D2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A2" w:rsidRPr="008E41A2" w:rsidRDefault="008E41A2" w:rsidP="008E41A2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A2" w:rsidRPr="008E41A2" w:rsidRDefault="008E41A2" w:rsidP="008E41A2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Чл2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Серебряков Андрей Николаевич</w: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t>114 489</w:t>
            </w:r>
          </w:p>
        </w:tc>
      </w:tr>
      <w:tr w:rsidR="008E41A2" w:rsidRPr="008E41A2" w:rsidTr="00BD3D2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A2" w:rsidRPr="008E41A2" w:rsidRDefault="008E41A2" w:rsidP="008E41A2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A2" w:rsidRPr="008E41A2" w:rsidRDefault="008E41A2" w:rsidP="008E41A2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Чл3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Карпова Мария Николаевна</w: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t>114 489</w:t>
            </w:r>
          </w:p>
        </w:tc>
      </w:tr>
    </w:tbl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sz w:val="24"/>
          <w:szCs w:val="24"/>
          <w:shd w:val="clear" w:color="auto" w:fill="FFFFFF" w:themeFill="background1"/>
        </w:rPr>
        <w:lastRenderedPageBreak/>
        <w:t>По вопросу №4 принято решение</w:t>
      </w:r>
      <w:r w:rsidRPr="008E41A2">
        <w:rPr>
          <w:rFonts w:ascii="Arial" w:hAnsi="Arial" w:cs="Arial"/>
          <w:sz w:val="24"/>
          <w:szCs w:val="24"/>
        </w:rPr>
        <w:t>: «</w:t>
      </w:r>
      <w:r w:rsidRPr="008E41A2">
        <w:rPr>
          <w:rFonts w:ascii="Arial" w:hAnsi="Arial" w:cs="Arial"/>
          <w:bCs/>
          <w:sz w:val="24"/>
          <w:szCs w:val="24"/>
        </w:rPr>
        <w:t>Избрать в совет директоров АО «</w:t>
      </w:r>
      <w:proofErr w:type="spellStart"/>
      <w:r w:rsidRPr="008E41A2">
        <w:rPr>
          <w:rFonts w:ascii="Arial" w:hAnsi="Arial" w:cs="Arial"/>
          <w:bCs/>
          <w:sz w:val="24"/>
          <w:szCs w:val="24"/>
        </w:rPr>
        <w:fldChar w:fldCharType="begin"/>
      </w:r>
      <w:r w:rsidRPr="008E41A2">
        <w:rPr>
          <w:rFonts w:ascii="Arial" w:hAnsi="Arial" w:cs="Arial"/>
          <w:bCs/>
          <w:sz w:val="24"/>
          <w:szCs w:val="24"/>
        </w:rPr>
        <w:instrText xml:space="preserve"> MERGEFIELD Организация </w:instrText>
      </w:r>
      <w:r w:rsidRPr="008E41A2">
        <w:rPr>
          <w:rFonts w:ascii="Arial" w:hAnsi="Arial" w:cs="Arial"/>
          <w:bCs/>
          <w:sz w:val="24"/>
          <w:szCs w:val="24"/>
        </w:rPr>
        <w:fldChar w:fldCharType="separate"/>
      </w:r>
      <w:r w:rsidRPr="008E41A2">
        <w:rPr>
          <w:rFonts w:ascii="Arial" w:hAnsi="Arial" w:cs="Arial"/>
          <w:bCs/>
          <w:noProof/>
          <w:sz w:val="24"/>
          <w:szCs w:val="24"/>
        </w:rPr>
        <w:t>ВычТехИнфор</w:t>
      </w:r>
      <w:proofErr w:type="spellEnd"/>
      <w:r w:rsidRPr="008E41A2">
        <w:rPr>
          <w:rFonts w:ascii="Arial" w:hAnsi="Arial" w:cs="Arial"/>
          <w:bCs/>
          <w:sz w:val="24"/>
          <w:szCs w:val="24"/>
        </w:rPr>
        <w:fldChar w:fldCharType="end"/>
      </w:r>
      <w:r w:rsidRPr="008E41A2">
        <w:rPr>
          <w:rFonts w:ascii="Arial" w:hAnsi="Arial" w:cs="Arial"/>
          <w:bCs/>
          <w:sz w:val="24"/>
          <w:szCs w:val="24"/>
        </w:rPr>
        <w:t>»:</w:t>
      </w:r>
    </w:p>
    <w:tbl>
      <w:tblPr>
        <w:tblW w:w="6380" w:type="dxa"/>
        <w:tblInd w:w="675" w:type="dxa"/>
        <w:tblLook w:val="0000"/>
      </w:tblPr>
      <w:tblGrid>
        <w:gridCol w:w="426"/>
        <w:gridCol w:w="5954"/>
      </w:tblGrid>
      <w:tr w:rsidR="008E41A2" w:rsidRPr="008E41A2" w:rsidTr="00BD3D22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8E41A2" w:rsidRPr="008E41A2" w:rsidRDefault="008E41A2" w:rsidP="008E41A2">
            <w:pPr>
              <w:tabs>
                <w:tab w:val="left" w:pos="567"/>
                <w:tab w:val="right" w:pos="497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Род_ПадежЧ1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Панова Игоря Леонидовича</w: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8E41A2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8E41A2" w:rsidRPr="008E41A2" w:rsidTr="00BD3D22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8E41A2" w:rsidRPr="008E41A2" w:rsidRDefault="008E41A2" w:rsidP="008E41A2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"Род_ПадежЧ2"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Серебрякова Андрея Николаевича</w: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E41A2" w:rsidRPr="008E41A2" w:rsidTr="00BD3D22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E41A2" w:rsidRPr="008E41A2" w:rsidRDefault="008E41A2" w:rsidP="008E41A2">
            <w:pPr>
              <w:widowControl/>
              <w:tabs>
                <w:tab w:val="center" w:pos="4536"/>
                <w:tab w:val="right" w:pos="9072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8E41A2" w:rsidRPr="008E41A2" w:rsidRDefault="008E41A2" w:rsidP="008E41A2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"Род_ПадежЧ3"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Карпову Марию Николаевну</w: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8E41A2">
              <w:rPr>
                <w:rFonts w:ascii="Arial" w:hAnsi="Arial" w:cs="Arial"/>
                <w:sz w:val="24"/>
                <w:szCs w:val="24"/>
              </w:rPr>
              <w:t>»</w:t>
            </w:r>
            <w:r w:rsidRPr="008E41A2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</w:tc>
      </w:tr>
    </w:tbl>
    <w:p w:rsidR="008E41A2" w:rsidRPr="008E41A2" w:rsidRDefault="008E41A2" w:rsidP="008E41A2">
      <w:pPr>
        <w:widowControl/>
        <w:autoSpaceDE/>
        <w:autoSpaceDN/>
        <w:adjustRightInd/>
        <w:spacing w:before="0" w:line="240" w:lineRule="atLeast"/>
        <w:ind w:left="0" w:firstLine="720"/>
        <w:jc w:val="both"/>
        <w:rPr>
          <w:rFonts w:ascii="Arial" w:hAnsi="Arial" w:cs="Arial"/>
          <w:bCs/>
          <w:sz w:val="16"/>
          <w:szCs w:val="16"/>
        </w:rPr>
      </w:pP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Результаты голосования по вопросу №5: «Избрание членов ревизионной  комисс</w:t>
      </w:r>
      <w:proofErr w:type="gramStart"/>
      <w:r w:rsidRPr="008E41A2">
        <w:rPr>
          <w:rFonts w:ascii="Arial" w:hAnsi="Arial" w:cs="Arial"/>
          <w:bCs/>
          <w:sz w:val="24"/>
          <w:szCs w:val="24"/>
        </w:rPr>
        <w:t>ии АО</w:t>
      </w:r>
      <w:proofErr w:type="gramEnd"/>
      <w:r w:rsidRPr="008E41A2">
        <w:rPr>
          <w:rFonts w:ascii="Arial" w:hAnsi="Arial" w:cs="Arial"/>
          <w:bCs/>
          <w:sz w:val="24"/>
          <w:szCs w:val="24"/>
        </w:rPr>
        <w:t> «</w:t>
      </w:r>
      <w:proofErr w:type="spellStart"/>
      <w:r w:rsidRPr="008E41A2">
        <w:rPr>
          <w:rFonts w:ascii="Arial" w:hAnsi="Arial" w:cs="Arial"/>
          <w:bCs/>
          <w:sz w:val="24"/>
          <w:szCs w:val="24"/>
        </w:rPr>
        <w:fldChar w:fldCharType="begin"/>
      </w:r>
      <w:r w:rsidRPr="008E41A2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Pr="008E41A2">
        <w:rPr>
          <w:rFonts w:ascii="Arial" w:hAnsi="Arial" w:cs="Arial"/>
          <w:bCs/>
          <w:sz w:val="24"/>
          <w:szCs w:val="24"/>
        </w:rPr>
        <w:fldChar w:fldCharType="separate"/>
      </w:r>
      <w:r w:rsidRPr="008E41A2">
        <w:rPr>
          <w:rFonts w:ascii="Arial" w:hAnsi="Arial" w:cs="Arial"/>
          <w:bCs/>
          <w:noProof/>
          <w:sz w:val="24"/>
          <w:szCs w:val="24"/>
        </w:rPr>
        <w:t>ВычТехИнфор</w:t>
      </w:r>
      <w:proofErr w:type="spellEnd"/>
      <w:r w:rsidRPr="008E41A2">
        <w:rPr>
          <w:rFonts w:ascii="Arial" w:hAnsi="Arial" w:cs="Arial"/>
          <w:bCs/>
          <w:sz w:val="24"/>
          <w:szCs w:val="24"/>
        </w:rPr>
        <w:fldChar w:fldCharType="end"/>
      </w:r>
      <w:r w:rsidRPr="008E41A2">
        <w:rPr>
          <w:rFonts w:ascii="Arial" w:hAnsi="Arial" w:cs="Arial"/>
          <w:bCs/>
          <w:sz w:val="24"/>
          <w:szCs w:val="24"/>
        </w:rPr>
        <w:t>»:</w:t>
      </w:r>
    </w:p>
    <w:p w:rsidR="008E41A2" w:rsidRPr="008E41A2" w:rsidRDefault="008E41A2" w:rsidP="008E41A2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8E41A2" w:rsidRPr="008E41A2" w:rsidRDefault="008E41A2" w:rsidP="008E41A2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1. по кандидату: </w:t>
      </w:r>
      <w:r w:rsidRPr="008E41A2">
        <w:rPr>
          <w:rFonts w:ascii="Arial" w:hAnsi="Arial" w:cs="Arial"/>
          <w:bCs/>
          <w:sz w:val="24"/>
          <w:szCs w:val="24"/>
        </w:rPr>
        <w:fldChar w:fldCharType="begin"/>
      </w:r>
      <w:r w:rsidRPr="008E41A2">
        <w:rPr>
          <w:rFonts w:ascii="Arial" w:hAnsi="Arial" w:cs="Arial"/>
          <w:bCs/>
          <w:sz w:val="24"/>
          <w:szCs w:val="24"/>
        </w:rPr>
        <w:instrText xml:space="preserve"> MERGEFIELD "Рк1" </w:instrText>
      </w:r>
      <w:r w:rsidRPr="008E41A2">
        <w:rPr>
          <w:rFonts w:ascii="Arial" w:hAnsi="Arial" w:cs="Arial"/>
          <w:bCs/>
          <w:sz w:val="24"/>
          <w:szCs w:val="24"/>
        </w:rPr>
        <w:fldChar w:fldCharType="separate"/>
      </w:r>
      <w:r w:rsidRPr="008E41A2">
        <w:rPr>
          <w:rFonts w:ascii="Arial" w:hAnsi="Arial" w:cs="Arial"/>
          <w:bCs/>
          <w:noProof/>
          <w:sz w:val="24"/>
          <w:szCs w:val="24"/>
        </w:rPr>
        <w:t>Искорцева Марина Ивановна</w:t>
      </w:r>
      <w:r w:rsidRPr="008E41A2">
        <w:rPr>
          <w:rFonts w:ascii="Arial" w:hAnsi="Arial" w:cs="Arial"/>
          <w:bCs/>
          <w:sz w:val="24"/>
          <w:szCs w:val="24"/>
        </w:rPr>
        <w:fldChar w:fldCharType="end"/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число голосов «за» – 114 489;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8E41A2" w:rsidRPr="008E41A2" w:rsidRDefault="008E41A2" w:rsidP="008E41A2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2. по кандидату: </w:t>
      </w:r>
      <w:r w:rsidRPr="008E41A2">
        <w:rPr>
          <w:rFonts w:ascii="Arial" w:hAnsi="Arial" w:cs="Arial"/>
          <w:bCs/>
          <w:sz w:val="24"/>
          <w:szCs w:val="24"/>
        </w:rPr>
        <w:fldChar w:fldCharType="begin"/>
      </w:r>
      <w:r w:rsidRPr="008E41A2">
        <w:rPr>
          <w:rFonts w:ascii="Arial" w:hAnsi="Arial" w:cs="Arial"/>
          <w:bCs/>
          <w:sz w:val="24"/>
          <w:szCs w:val="24"/>
        </w:rPr>
        <w:instrText xml:space="preserve"> MERGEFIELD "Рк2" </w:instrText>
      </w:r>
      <w:r w:rsidRPr="008E41A2">
        <w:rPr>
          <w:rFonts w:ascii="Arial" w:hAnsi="Arial" w:cs="Arial"/>
          <w:bCs/>
          <w:sz w:val="24"/>
          <w:szCs w:val="24"/>
        </w:rPr>
        <w:fldChar w:fldCharType="separate"/>
      </w:r>
      <w:r w:rsidRPr="008E41A2">
        <w:rPr>
          <w:rFonts w:ascii="Arial" w:hAnsi="Arial" w:cs="Arial"/>
          <w:bCs/>
          <w:noProof/>
          <w:sz w:val="24"/>
          <w:szCs w:val="24"/>
        </w:rPr>
        <w:t>Потапова Светлана Александровна</w:t>
      </w:r>
      <w:r w:rsidRPr="008E41A2">
        <w:rPr>
          <w:rFonts w:ascii="Arial" w:hAnsi="Arial" w:cs="Arial"/>
          <w:bCs/>
          <w:sz w:val="24"/>
          <w:szCs w:val="24"/>
        </w:rPr>
        <w:fldChar w:fldCharType="end"/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число голосов «за» – 114 489;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8E41A2" w:rsidRPr="008E41A2" w:rsidRDefault="008E41A2" w:rsidP="008E41A2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3. по кандидату: </w:t>
      </w:r>
      <w:r w:rsidRPr="008E41A2">
        <w:rPr>
          <w:rFonts w:ascii="Arial" w:hAnsi="Arial" w:cs="Arial"/>
          <w:bCs/>
          <w:sz w:val="24"/>
          <w:szCs w:val="24"/>
        </w:rPr>
        <w:fldChar w:fldCharType="begin"/>
      </w:r>
      <w:r w:rsidRPr="008E41A2">
        <w:rPr>
          <w:rFonts w:ascii="Arial" w:hAnsi="Arial" w:cs="Arial"/>
          <w:bCs/>
          <w:sz w:val="24"/>
          <w:szCs w:val="24"/>
        </w:rPr>
        <w:instrText xml:space="preserve"> MERGEFIELD "Рк3" </w:instrText>
      </w:r>
      <w:r w:rsidRPr="008E41A2">
        <w:rPr>
          <w:rFonts w:ascii="Arial" w:hAnsi="Arial" w:cs="Arial"/>
          <w:bCs/>
          <w:sz w:val="24"/>
          <w:szCs w:val="24"/>
        </w:rPr>
        <w:fldChar w:fldCharType="separate"/>
      </w:r>
      <w:r w:rsidRPr="008E41A2">
        <w:rPr>
          <w:rFonts w:ascii="Arial" w:hAnsi="Arial" w:cs="Arial"/>
          <w:bCs/>
          <w:noProof/>
          <w:sz w:val="24"/>
          <w:szCs w:val="24"/>
        </w:rPr>
        <w:t>Егорова Татьяна Васильевна</w:t>
      </w:r>
      <w:r w:rsidRPr="008E41A2">
        <w:rPr>
          <w:rFonts w:ascii="Arial" w:hAnsi="Arial" w:cs="Arial"/>
          <w:bCs/>
          <w:sz w:val="24"/>
          <w:szCs w:val="24"/>
        </w:rPr>
        <w:fldChar w:fldCharType="end"/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>число голосов «за» – 114 489;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8E41A2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sz w:val="24"/>
          <w:szCs w:val="24"/>
        </w:rPr>
      </w:pPr>
    </w:p>
    <w:p w:rsidR="008E41A2" w:rsidRPr="008E41A2" w:rsidRDefault="008E41A2" w:rsidP="008E41A2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8E41A2">
        <w:rPr>
          <w:rFonts w:ascii="Arial" w:hAnsi="Arial" w:cs="Arial"/>
          <w:sz w:val="24"/>
          <w:szCs w:val="24"/>
        </w:rPr>
        <w:t>По вопросу №5 принято решение: «Избрать в ревизионную комиссию АО «</w:t>
      </w:r>
      <w:proofErr w:type="spellStart"/>
      <w:r w:rsidRPr="008E41A2">
        <w:rPr>
          <w:rFonts w:ascii="Arial" w:hAnsi="Arial" w:cs="Arial"/>
          <w:sz w:val="24"/>
          <w:szCs w:val="24"/>
        </w:rPr>
        <w:fldChar w:fldCharType="begin"/>
      </w:r>
      <w:r w:rsidRPr="008E41A2">
        <w:rPr>
          <w:rFonts w:ascii="Arial" w:hAnsi="Arial" w:cs="Arial"/>
          <w:sz w:val="24"/>
          <w:szCs w:val="24"/>
        </w:rPr>
        <w:instrText xml:space="preserve"> MERGEFIELD Организация </w:instrText>
      </w:r>
      <w:r w:rsidRPr="008E41A2">
        <w:rPr>
          <w:rFonts w:ascii="Arial" w:hAnsi="Arial" w:cs="Arial"/>
          <w:sz w:val="24"/>
          <w:szCs w:val="24"/>
        </w:rPr>
        <w:fldChar w:fldCharType="separate"/>
      </w:r>
      <w:r w:rsidRPr="008E41A2">
        <w:rPr>
          <w:rFonts w:ascii="Arial" w:hAnsi="Arial" w:cs="Arial"/>
          <w:noProof/>
          <w:sz w:val="24"/>
          <w:szCs w:val="24"/>
        </w:rPr>
        <w:t>ВычТехИнфор</w:t>
      </w:r>
      <w:proofErr w:type="spellEnd"/>
      <w:r w:rsidRPr="008E41A2">
        <w:rPr>
          <w:rFonts w:ascii="Arial" w:hAnsi="Arial" w:cs="Arial"/>
          <w:sz w:val="24"/>
          <w:szCs w:val="24"/>
        </w:rPr>
        <w:fldChar w:fldCharType="end"/>
      </w:r>
      <w:r w:rsidRPr="008E41A2">
        <w:rPr>
          <w:rFonts w:ascii="Arial" w:hAnsi="Arial" w:cs="Arial"/>
          <w:sz w:val="24"/>
          <w:szCs w:val="24"/>
        </w:rPr>
        <w:t>»:</w:t>
      </w:r>
    </w:p>
    <w:tbl>
      <w:tblPr>
        <w:tblW w:w="6300" w:type="dxa"/>
        <w:tblInd w:w="108" w:type="dxa"/>
        <w:tblLook w:val="0000"/>
      </w:tblPr>
      <w:tblGrid>
        <w:gridCol w:w="540"/>
        <w:gridCol w:w="5760"/>
      </w:tblGrid>
      <w:tr w:rsidR="008E41A2" w:rsidRPr="008E41A2" w:rsidTr="00BD3D22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8E41A2" w:rsidRPr="008E41A2" w:rsidRDefault="008E41A2" w:rsidP="008E41A2">
            <w:pPr>
              <w:widowControl/>
              <w:tabs>
                <w:tab w:val="left" w:pos="324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"Род_ПадежР1"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Искорцеву Марину Ивановну</w: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E41A2" w:rsidRPr="008E41A2" w:rsidTr="00BD3D22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8E41A2" w:rsidRPr="008E41A2" w:rsidRDefault="008E41A2" w:rsidP="008E41A2">
            <w:pPr>
              <w:widowControl/>
              <w:tabs>
                <w:tab w:val="left" w:pos="324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"Род_ПадежР2"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Потапову Светлану Александровну</w: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8E41A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E41A2" w:rsidRPr="008E41A2" w:rsidTr="00BD3D22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8E41A2" w:rsidRPr="008E41A2" w:rsidRDefault="008E41A2" w:rsidP="008E41A2">
            <w:pPr>
              <w:widowControl/>
              <w:tabs>
                <w:tab w:val="left" w:pos="324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E41A2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8E41A2" w:rsidRPr="008E41A2" w:rsidRDefault="008E41A2" w:rsidP="008E41A2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E41A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8E41A2">
              <w:rPr>
                <w:rFonts w:ascii="Arial" w:hAnsi="Arial" w:cs="Arial"/>
                <w:sz w:val="24"/>
                <w:szCs w:val="24"/>
              </w:rPr>
              <w:instrText xml:space="preserve"> MERGEFIELD "Род_ПадежР3" </w:instrTex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E41A2">
              <w:rPr>
                <w:rFonts w:ascii="Arial" w:hAnsi="Arial" w:cs="Arial"/>
                <w:noProof/>
                <w:sz w:val="24"/>
                <w:szCs w:val="24"/>
              </w:rPr>
              <w:t>Егорову Татьяну Васильевну</w:t>
            </w:r>
            <w:r w:rsidRPr="008E41A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8E41A2">
              <w:rPr>
                <w:rFonts w:ascii="Arial" w:hAnsi="Arial" w:cs="Arial"/>
                <w:sz w:val="24"/>
                <w:szCs w:val="24"/>
              </w:rPr>
              <w:t>»</w:t>
            </w:r>
            <w:r w:rsidRPr="008E41A2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</w:tc>
      </w:tr>
    </w:tbl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E65ACB">
        <w:rPr>
          <w:rFonts w:ascii="Arial" w:hAnsi="Arial" w:cs="Arial"/>
          <w:bCs/>
          <w:spacing w:val="-4"/>
          <w:sz w:val="24"/>
          <w:szCs w:val="24"/>
        </w:rPr>
        <w:t>Функции счетной комиссии Общества на Заседании выполнял регистратор Общества: Акционерное общество «Сургутинвестнефть».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E65ACB">
        <w:rPr>
          <w:rFonts w:ascii="Arial" w:hAnsi="Arial" w:cs="Arial"/>
          <w:bCs/>
          <w:spacing w:val="-4"/>
          <w:sz w:val="24"/>
          <w:szCs w:val="24"/>
        </w:rPr>
        <w:t>Место нахождения и адрес регистратора: 628415, Российская Федерация, Тюменская область, Ханты-Мансийский автономный округ – </w:t>
      </w:r>
      <w:proofErr w:type="spellStart"/>
      <w:r w:rsidRPr="00E65ACB">
        <w:rPr>
          <w:rFonts w:ascii="Arial" w:hAnsi="Arial" w:cs="Arial"/>
          <w:bCs/>
          <w:spacing w:val="-4"/>
          <w:sz w:val="24"/>
          <w:szCs w:val="24"/>
        </w:rPr>
        <w:t>Югра</w:t>
      </w:r>
      <w:proofErr w:type="spellEnd"/>
      <w:r w:rsidRPr="00E65ACB">
        <w:rPr>
          <w:rFonts w:ascii="Arial" w:hAnsi="Arial" w:cs="Arial"/>
          <w:bCs/>
          <w:spacing w:val="-4"/>
          <w:sz w:val="24"/>
          <w:szCs w:val="24"/>
        </w:rPr>
        <w:t>, г</w:t>
      </w:r>
      <w:proofErr w:type="gramStart"/>
      <w:r w:rsidRPr="00E65ACB">
        <w:rPr>
          <w:rFonts w:ascii="Arial" w:hAnsi="Arial" w:cs="Arial"/>
          <w:bCs/>
          <w:spacing w:val="-4"/>
          <w:sz w:val="24"/>
          <w:szCs w:val="24"/>
        </w:rPr>
        <w:t>.С</w:t>
      </w:r>
      <w:proofErr w:type="gramEnd"/>
      <w:r w:rsidRPr="00E65ACB">
        <w:rPr>
          <w:rFonts w:ascii="Arial" w:hAnsi="Arial" w:cs="Arial"/>
          <w:bCs/>
          <w:spacing w:val="-4"/>
          <w:sz w:val="24"/>
          <w:szCs w:val="24"/>
        </w:rPr>
        <w:t>ургут, ул.Энтузиастов, д.52/1.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bCs/>
          <w:sz w:val="24"/>
          <w:szCs w:val="24"/>
        </w:rPr>
        <w:t>Уполномоченные лица регистратора: Кузнецова Елена Юрьевна, Калугина Наталья Николаевна.</w:t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sz w:val="24"/>
          <w:szCs w:val="24"/>
          <w:shd w:val="clear" w:color="auto" w:fill="FFFFFF"/>
        </w:rPr>
        <w:t>Председательствующий на Заседании</w:t>
      </w:r>
      <w:r w:rsidRPr="00E65ACB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E65ACB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E65ACB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E65ACB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E65ACB">
        <w:rPr>
          <w:rFonts w:ascii="Arial" w:hAnsi="Arial" w:cs="Arial"/>
          <w:sz w:val="24"/>
          <w:szCs w:val="24"/>
          <w:shd w:val="clear" w:color="auto" w:fill="FFFFFF"/>
        </w:rPr>
        <w:tab/>
        <w:t xml:space="preserve">     </w:t>
      </w:r>
      <w:r w:rsidRPr="00E92F1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65ACB">
        <w:rPr>
          <w:rFonts w:ascii="Arial" w:hAnsi="Arial" w:cs="Arial"/>
          <w:sz w:val="24"/>
          <w:szCs w:val="24"/>
          <w:shd w:val="clear" w:color="auto" w:fill="FFFFFF"/>
        </w:rPr>
        <w:t xml:space="preserve">   </w:t>
      </w:r>
      <w:r w:rsidR="00E46809" w:rsidRPr="00E65ACB">
        <w:rPr>
          <w:rFonts w:ascii="Arial" w:hAnsi="Arial" w:cs="Arial"/>
          <w:bCs/>
          <w:sz w:val="24"/>
          <w:szCs w:val="24"/>
        </w:rPr>
        <w:fldChar w:fldCharType="begin"/>
      </w:r>
      <w:r w:rsidRPr="00E65ACB">
        <w:rPr>
          <w:rFonts w:ascii="Arial" w:hAnsi="Arial" w:cs="Arial"/>
          <w:bCs/>
          <w:sz w:val="24"/>
          <w:szCs w:val="24"/>
        </w:rPr>
        <w:instrText xml:space="preserve"> MERGEFIELD ПСД </w:instrText>
      </w:r>
      <w:r w:rsidR="00E46809" w:rsidRPr="00E65ACB">
        <w:rPr>
          <w:rFonts w:ascii="Arial" w:hAnsi="Arial" w:cs="Arial"/>
          <w:bCs/>
          <w:sz w:val="24"/>
          <w:szCs w:val="24"/>
        </w:rPr>
        <w:fldChar w:fldCharType="separate"/>
      </w:r>
      <w:r w:rsidRPr="00E65ACB">
        <w:rPr>
          <w:rFonts w:ascii="Arial" w:hAnsi="Arial" w:cs="Arial"/>
          <w:bCs/>
          <w:noProof/>
          <w:sz w:val="24"/>
          <w:szCs w:val="24"/>
        </w:rPr>
        <w:t>И.Л.Панов</w:t>
      </w:r>
      <w:r w:rsidR="00E46809" w:rsidRPr="00E65ACB">
        <w:rPr>
          <w:rFonts w:ascii="Arial" w:hAnsi="Arial" w:cs="Arial"/>
          <w:bCs/>
          <w:sz w:val="24"/>
          <w:szCs w:val="24"/>
        </w:rPr>
        <w:fldChar w:fldCharType="end"/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E65ACB">
        <w:rPr>
          <w:rFonts w:ascii="Arial" w:hAnsi="Arial" w:cs="Arial"/>
          <w:sz w:val="24"/>
          <w:szCs w:val="24"/>
          <w:shd w:val="clear" w:color="auto" w:fill="FFFFFF"/>
        </w:rPr>
        <w:t>Секретарь</w:t>
      </w:r>
      <w:r w:rsidRPr="00E65ACB">
        <w:rPr>
          <w:rFonts w:ascii="Arial" w:hAnsi="Arial" w:cs="Arial"/>
          <w:bCs/>
          <w:sz w:val="24"/>
          <w:szCs w:val="24"/>
        </w:rPr>
        <w:t xml:space="preserve"> общего собрания акционеров</w:t>
      </w:r>
      <w:r w:rsidRPr="00E65ACB">
        <w:rPr>
          <w:rFonts w:ascii="Arial" w:hAnsi="Arial" w:cs="Arial"/>
          <w:bCs/>
          <w:sz w:val="24"/>
          <w:szCs w:val="24"/>
        </w:rPr>
        <w:tab/>
      </w:r>
      <w:r w:rsidRPr="00E65ACB">
        <w:rPr>
          <w:rFonts w:ascii="Arial" w:hAnsi="Arial" w:cs="Arial"/>
          <w:bCs/>
          <w:sz w:val="24"/>
          <w:szCs w:val="24"/>
        </w:rPr>
        <w:tab/>
      </w:r>
      <w:r w:rsidRPr="00E65ACB">
        <w:rPr>
          <w:rFonts w:ascii="Arial" w:hAnsi="Arial" w:cs="Arial"/>
          <w:bCs/>
          <w:sz w:val="24"/>
          <w:szCs w:val="24"/>
        </w:rPr>
        <w:tab/>
      </w:r>
      <w:r w:rsidRPr="00E65ACB">
        <w:rPr>
          <w:rFonts w:ascii="Arial" w:hAnsi="Arial" w:cs="Arial"/>
          <w:bCs/>
          <w:sz w:val="24"/>
          <w:szCs w:val="24"/>
        </w:rPr>
        <w:tab/>
      </w:r>
      <w:r w:rsidRPr="00E65ACB">
        <w:rPr>
          <w:rFonts w:ascii="Arial" w:hAnsi="Arial" w:cs="Arial"/>
          <w:bCs/>
          <w:sz w:val="24"/>
          <w:szCs w:val="24"/>
        </w:rPr>
        <w:tab/>
        <w:t xml:space="preserve">         </w:t>
      </w:r>
      <w:r w:rsidR="00E46809" w:rsidRPr="00E65ACB">
        <w:rPr>
          <w:rFonts w:ascii="Arial" w:hAnsi="Arial" w:cs="Arial"/>
          <w:bCs/>
          <w:sz w:val="24"/>
          <w:szCs w:val="24"/>
        </w:rPr>
        <w:fldChar w:fldCharType="begin"/>
      </w:r>
      <w:r w:rsidRPr="00E65ACB">
        <w:rPr>
          <w:rFonts w:ascii="Arial" w:hAnsi="Arial" w:cs="Arial"/>
          <w:bCs/>
          <w:sz w:val="24"/>
          <w:szCs w:val="24"/>
        </w:rPr>
        <w:instrText xml:space="preserve"> MERGEFIELD Сокр_ФИО_дир_Упр_организации </w:instrText>
      </w:r>
      <w:r w:rsidR="00E46809" w:rsidRPr="00E65ACB">
        <w:rPr>
          <w:rFonts w:ascii="Arial" w:hAnsi="Arial" w:cs="Arial"/>
          <w:bCs/>
          <w:sz w:val="24"/>
          <w:szCs w:val="24"/>
        </w:rPr>
        <w:fldChar w:fldCharType="separate"/>
      </w:r>
      <w:r w:rsidRPr="00E65ACB">
        <w:rPr>
          <w:rFonts w:ascii="Arial" w:hAnsi="Arial" w:cs="Arial"/>
          <w:bCs/>
          <w:noProof/>
          <w:sz w:val="24"/>
          <w:szCs w:val="24"/>
        </w:rPr>
        <w:t>Ю.В.Гейль</w:t>
      </w:r>
      <w:r w:rsidR="00E46809" w:rsidRPr="00E65ACB">
        <w:rPr>
          <w:rFonts w:ascii="Arial" w:hAnsi="Arial" w:cs="Arial"/>
          <w:bCs/>
          <w:sz w:val="24"/>
          <w:szCs w:val="24"/>
        </w:rPr>
        <w:fldChar w:fldCharType="end"/>
      </w:r>
    </w:p>
    <w:p w:rsidR="00E65ACB" w:rsidRPr="00E65ACB" w:rsidRDefault="00E65ACB" w:rsidP="00E65ACB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p w:rsidR="00FB300D" w:rsidRPr="00E65ACB" w:rsidRDefault="00FB300D" w:rsidP="00E65ACB">
      <w:pPr>
        <w:rPr>
          <w:szCs w:val="2"/>
        </w:rPr>
      </w:pPr>
    </w:p>
    <w:sectPr w:rsidR="00FB300D" w:rsidRPr="00E65ACB" w:rsidSect="008E41A2">
      <w:pgSz w:w="11906" w:h="16838"/>
      <w:pgMar w:top="709" w:right="567" w:bottom="567" w:left="1531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791" w:rsidRDefault="00EB7791">
      <w:r>
        <w:separator/>
      </w:r>
    </w:p>
  </w:endnote>
  <w:endnote w:type="continuationSeparator" w:id="0">
    <w:p w:rsidR="00EB7791" w:rsidRDefault="00EB77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791" w:rsidRDefault="00EB7791">
      <w:r>
        <w:separator/>
      </w:r>
    </w:p>
  </w:footnote>
  <w:footnote w:type="continuationSeparator" w:id="0">
    <w:p w:rsidR="00EB7791" w:rsidRDefault="00EB77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485A43"/>
    <w:multiLevelType w:val="hybridMultilevel"/>
    <w:tmpl w:val="5DA02D04"/>
    <w:lvl w:ilvl="0" w:tplc="852429F0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2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45440199"/>
    <w:multiLevelType w:val="hybridMultilevel"/>
    <w:tmpl w:val="171CE266"/>
    <w:lvl w:ilvl="0" w:tplc="ADFE813A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5">
    <w:nsid w:val="4D6E3811"/>
    <w:multiLevelType w:val="hybridMultilevel"/>
    <w:tmpl w:val="3AB2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17187"/>
    <w:multiLevelType w:val="multilevel"/>
    <w:tmpl w:val="60EA5086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>
    <w:nsid w:val="6B9B754D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8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5A5093E"/>
    <w:multiLevelType w:val="multilevel"/>
    <w:tmpl w:val="5046F5F2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77961611"/>
    <w:multiLevelType w:val="hybridMultilevel"/>
    <w:tmpl w:val="47805820"/>
    <w:lvl w:ilvl="0" w:tplc="4A60B3B2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2"/>
  </w:num>
  <w:num w:numId="5">
    <w:abstractNumId w:val="9"/>
  </w:num>
  <w:num w:numId="6">
    <w:abstractNumId w:val="7"/>
  </w:num>
  <w:num w:numId="7">
    <w:abstractNumId w:val="6"/>
  </w:num>
  <w:num w:numId="8">
    <w:abstractNumId w:val="3"/>
  </w:num>
  <w:num w:numId="9">
    <w:abstractNumId w:val="8"/>
  </w:num>
  <w:num w:numId="10">
    <w:abstractNumId w:val="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F3A28"/>
    <w:rsid w:val="0000022C"/>
    <w:rsid w:val="00000A19"/>
    <w:rsid w:val="000025AC"/>
    <w:rsid w:val="000025FE"/>
    <w:rsid w:val="00002FC0"/>
    <w:rsid w:val="000555BE"/>
    <w:rsid w:val="00077754"/>
    <w:rsid w:val="00082B80"/>
    <w:rsid w:val="00084161"/>
    <w:rsid w:val="000945E2"/>
    <w:rsid w:val="00096D94"/>
    <w:rsid w:val="000A23BD"/>
    <w:rsid w:val="000B0AA0"/>
    <w:rsid w:val="000C468B"/>
    <w:rsid w:val="000D013B"/>
    <w:rsid w:val="000E74ED"/>
    <w:rsid w:val="0016136E"/>
    <w:rsid w:val="00176C04"/>
    <w:rsid w:val="00177F68"/>
    <w:rsid w:val="001B1399"/>
    <w:rsid w:val="00203A48"/>
    <w:rsid w:val="002124F1"/>
    <w:rsid w:val="002159B3"/>
    <w:rsid w:val="00272BD3"/>
    <w:rsid w:val="00296537"/>
    <w:rsid w:val="002D1364"/>
    <w:rsid w:val="002F6098"/>
    <w:rsid w:val="002F7180"/>
    <w:rsid w:val="00336403"/>
    <w:rsid w:val="00336C9C"/>
    <w:rsid w:val="00343C49"/>
    <w:rsid w:val="003459C0"/>
    <w:rsid w:val="00357F6C"/>
    <w:rsid w:val="00386AD2"/>
    <w:rsid w:val="00391E3D"/>
    <w:rsid w:val="00394487"/>
    <w:rsid w:val="003C2EDE"/>
    <w:rsid w:val="003C604D"/>
    <w:rsid w:val="003D058D"/>
    <w:rsid w:val="003D2FA3"/>
    <w:rsid w:val="003E66D9"/>
    <w:rsid w:val="00415F95"/>
    <w:rsid w:val="00442765"/>
    <w:rsid w:val="00442BFE"/>
    <w:rsid w:val="00470521"/>
    <w:rsid w:val="00492EE7"/>
    <w:rsid w:val="004A084D"/>
    <w:rsid w:val="004B1934"/>
    <w:rsid w:val="004C2FC0"/>
    <w:rsid w:val="004D53BB"/>
    <w:rsid w:val="004F08E2"/>
    <w:rsid w:val="004F5B4B"/>
    <w:rsid w:val="0050581E"/>
    <w:rsid w:val="00534834"/>
    <w:rsid w:val="00565421"/>
    <w:rsid w:val="00565B28"/>
    <w:rsid w:val="00580ABD"/>
    <w:rsid w:val="00584381"/>
    <w:rsid w:val="005907C6"/>
    <w:rsid w:val="005A3E23"/>
    <w:rsid w:val="005A6C50"/>
    <w:rsid w:val="005B44BD"/>
    <w:rsid w:val="005C02A3"/>
    <w:rsid w:val="00644083"/>
    <w:rsid w:val="006615D7"/>
    <w:rsid w:val="00663AA5"/>
    <w:rsid w:val="006949EA"/>
    <w:rsid w:val="006970D1"/>
    <w:rsid w:val="006A5909"/>
    <w:rsid w:val="006D39F0"/>
    <w:rsid w:val="006D7CCF"/>
    <w:rsid w:val="006E0222"/>
    <w:rsid w:val="006E2DAF"/>
    <w:rsid w:val="006F3AB7"/>
    <w:rsid w:val="006F6438"/>
    <w:rsid w:val="00722792"/>
    <w:rsid w:val="00731830"/>
    <w:rsid w:val="007700B7"/>
    <w:rsid w:val="00791488"/>
    <w:rsid w:val="007D5288"/>
    <w:rsid w:val="007D59E8"/>
    <w:rsid w:val="007F27F5"/>
    <w:rsid w:val="007F48CB"/>
    <w:rsid w:val="00800B7B"/>
    <w:rsid w:val="008033B9"/>
    <w:rsid w:val="00804387"/>
    <w:rsid w:val="008170EE"/>
    <w:rsid w:val="008171E4"/>
    <w:rsid w:val="0082772C"/>
    <w:rsid w:val="00830A92"/>
    <w:rsid w:val="00842074"/>
    <w:rsid w:val="00842E3B"/>
    <w:rsid w:val="00843F7F"/>
    <w:rsid w:val="00862905"/>
    <w:rsid w:val="00870B2C"/>
    <w:rsid w:val="008909C3"/>
    <w:rsid w:val="0089261D"/>
    <w:rsid w:val="008A146E"/>
    <w:rsid w:val="008B3AD1"/>
    <w:rsid w:val="008C314F"/>
    <w:rsid w:val="008D52AB"/>
    <w:rsid w:val="008E41A2"/>
    <w:rsid w:val="008F54CB"/>
    <w:rsid w:val="008F771A"/>
    <w:rsid w:val="00907022"/>
    <w:rsid w:val="0090704C"/>
    <w:rsid w:val="00921BF8"/>
    <w:rsid w:val="00935418"/>
    <w:rsid w:val="009479CC"/>
    <w:rsid w:val="00993E20"/>
    <w:rsid w:val="0099405E"/>
    <w:rsid w:val="009B2320"/>
    <w:rsid w:val="009B7EEE"/>
    <w:rsid w:val="00A2012F"/>
    <w:rsid w:val="00A30C29"/>
    <w:rsid w:val="00A568ED"/>
    <w:rsid w:val="00A7285D"/>
    <w:rsid w:val="00A808A3"/>
    <w:rsid w:val="00A83FB9"/>
    <w:rsid w:val="00AB788F"/>
    <w:rsid w:val="00AC009D"/>
    <w:rsid w:val="00AE32E6"/>
    <w:rsid w:val="00AE5BD8"/>
    <w:rsid w:val="00AE7C08"/>
    <w:rsid w:val="00AF3204"/>
    <w:rsid w:val="00AF3A28"/>
    <w:rsid w:val="00B01F08"/>
    <w:rsid w:val="00B235D2"/>
    <w:rsid w:val="00B27177"/>
    <w:rsid w:val="00B33B0A"/>
    <w:rsid w:val="00B34888"/>
    <w:rsid w:val="00B353E0"/>
    <w:rsid w:val="00B3648B"/>
    <w:rsid w:val="00B43AF5"/>
    <w:rsid w:val="00B514BE"/>
    <w:rsid w:val="00B62B57"/>
    <w:rsid w:val="00B63196"/>
    <w:rsid w:val="00B70A03"/>
    <w:rsid w:val="00B76B23"/>
    <w:rsid w:val="00B95E50"/>
    <w:rsid w:val="00BA735D"/>
    <w:rsid w:val="00BA7651"/>
    <w:rsid w:val="00BA7BEC"/>
    <w:rsid w:val="00BC0E87"/>
    <w:rsid w:val="00BC3279"/>
    <w:rsid w:val="00BD4878"/>
    <w:rsid w:val="00BD6915"/>
    <w:rsid w:val="00BE53BB"/>
    <w:rsid w:val="00BF0D2A"/>
    <w:rsid w:val="00BF7349"/>
    <w:rsid w:val="00C01E2C"/>
    <w:rsid w:val="00C13032"/>
    <w:rsid w:val="00C3179E"/>
    <w:rsid w:val="00C35619"/>
    <w:rsid w:val="00C44B2F"/>
    <w:rsid w:val="00C50B25"/>
    <w:rsid w:val="00C55EEF"/>
    <w:rsid w:val="00C72601"/>
    <w:rsid w:val="00CA109B"/>
    <w:rsid w:val="00CA71C5"/>
    <w:rsid w:val="00CC08CD"/>
    <w:rsid w:val="00CD7D3D"/>
    <w:rsid w:val="00CF4928"/>
    <w:rsid w:val="00D219B8"/>
    <w:rsid w:val="00D2450B"/>
    <w:rsid w:val="00D32F55"/>
    <w:rsid w:val="00D35D1B"/>
    <w:rsid w:val="00D54199"/>
    <w:rsid w:val="00D57ACD"/>
    <w:rsid w:val="00D601E3"/>
    <w:rsid w:val="00D60D72"/>
    <w:rsid w:val="00D835F9"/>
    <w:rsid w:val="00DD0856"/>
    <w:rsid w:val="00DE715F"/>
    <w:rsid w:val="00E0004E"/>
    <w:rsid w:val="00E30B0D"/>
    <w:rsid w:val="00E350AE"/>
    <w:rsid w:val="00E46809"/>
    <w:rsid w:val="00E55DBC"/>
    <w:rsid w:val="00E62928"/>
    <w:rsid w:val="00E6324F"/>
    <w:rsid w:val="00E64CD9"/>
    <w:rsid w:val="00E65ACB"/>
    <w:rsid w:val="00E660EB"/>
    <w:rsid w:val="00E676F3"/>
    <w:rsid w:val="00E70A8C"/>
    <w:rsid w:val="00E92F12"/>
    <w:rsid w:val="00E970F5"/>
    <w:rsid w:val="00EA52B0"/>
    <w:rsid w:val="00EB414F"/>
    <w:rsid w:val="00EB7791"/>
    <w:rsid w:val="00EB77CA"/>
    <w:rsid w:val="00EC7EFD"/>
    <w:rsid w:val="00EF300F"/>
    <w:rsid w:val="00EF3A03"/>
    <w:rsid w:val="00EF68C1"/>
    <w:rsid w:val="00F23F2F"/>
    <w:rsid w:val="00F40B21"/>
    <w:rsid w:val="00F53D07"/>
    <w:rsid w:val="00F810A9"/>
    <w:rsid w:val="00F973EC"/>
    <w:rsid w:val="00FA35EA"/>
    <w:rsid w:val="00FB3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3B9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8033B9"/>
    <w:rPr>
      <w:b/>
      <w:i/>
      <w:sz w:val="22"/>
    </w:rPr>
  </w:style>
  <w:style w:type="paragraph" w:customStyle="1" w:styleId="Heading1">
    <w:name w:val="Heading 1"/>
    <w:uiPriority w:val="99"/>
    <w:rsid w:val="008033B9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8033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033B9"/>
    <w:rPr>
      <w:rFonts w:cs="Times New Roman"/>
    </w:rPr>
  </w:style>
  <w:style w:type="paragraph" w:styleId="a5">
    <w:name w:val="footer"/>
    <w:basedOn w:val="a"/>
    <w:link w:val="a6"/>
    <w:uiPriority w:val="99"/>
    <w:rsid w:val="008033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033B9"/>
    <w:rPr>
      <w:rFonts w:cs="Times New Roman"/>
    </w:rPr>
  </w:style>
  <w:style w:type="paragraph" w:styleId="2">
    <w:name w:val="Body Text 2"/>
    <w:basedOn w:val="a"/>
    <w:link w:val="20"/>
    <w:uiPriority w:val="99"/>
    <w:rsid w:val="008033B9"/>
    <w:pPr>
      <w:jc w:val="both"/>
    </w:pPr>
  </w:style>
  <w:style w:type="character" w:customStyle="1" w:styleId="20">
    <w:name w:val="Основной текст 2 Знак"/>
    <w:basedOn w:val="a0"/>
    <w:link w:val="2"/>
    <w:uiPriority w:val="99"/>
    <w:locked/>
    <w:rsid w:val="008033B9"/>
    <w:rPr>
      <w:rFonts w:cs="Times New Roman"/>
    </w:rPr>
  </w:style>
  <w:style w:type="table" w:styleId="a7">
    <w:name w:val="Table Grid"/>
    <w:basedOn w:val="a1"/>
    <w:uiPriority w:val="99"/>
    <w:rsid w:val="0089261D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2159B3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835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8033B9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B300D"/>
    <w:rPr>
      <w:rFonts w:cs="Times New Roman"/>
      <w:color w:val="0000FF" w:themeColor="hyperlink"/>
      <w:u w:val="single"/>
    </w:rPr>
  </w:style>
  <w:style w:type="character" w:customStyle="1" w:styleId="FontStyle11">
    <w:name w:val="Font Style11"/>
    <w:basedOn w:val="a0"/>
    <w:uiPriority w:val="99"/>
    <w:rsid w:val="006A5909"/>
    <w:rPr>
      <w:rFonts w:ascii="Arial" w:hAnsi="Arial" w:cs="Arial"/>
      <w:sz w:val="22"/>
      <w:szCs w:val="22"/>
    </w:rPr>
  </w:style>
  <w:style w:type="character" w:customStyle="1" w:styleId="FontStyle31">
    <w:name w:val="Font Style31"/>
    <w:basedOn w:val="a0"/>
    <w:uiPriority w:val="99"/>
    <w:rsid w:val="006A5909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6A5909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D2450B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ac">
    <w:name w:val="Body Text Indent"/>
    <w:basedOn w:val="a"/>
    <w:link w:val="ad"/>
    <w:uiPriority w:val="99"/>
    <w:unhideWhenUsed/>
    <w:rsid w:val="00D2450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locked/>
    <w:rsid w:val="00D2450B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D245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2450B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существенном факте (событии, действии), затрагивающем финансово-хозяйственную деятельность эмитента</vt:lpstr>
    </vt:vector>
  </TitlesOfParts>
  <Company>ООО "Инвест Защита"</Company>
  <LinksUpToDate>false</LinksUpToDate>
  <CharactersWithSpaces>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существенном факте (событии, действии), затрагивающем финансово-хозяйственную деятельность эмитента</dc:title>
  <dc:creator>Электронная Анкета ФКЦБ России 2.7</dc:creator>
  <cp:lastModifiedBy>Efremova_EG</cp:lastModifiedBy>
  <cp:revision>20</cp:revision>
  <cp:lastPrinted>2026-04-09T07:24:00Z</cp:lastPrinted>
  <dcterms:created xsi:type="dcterms:W3CDTF">2020-04-17T05:54:00Z</dcterms:created>
  <dcterms:modified xsi:type="dcterms:W3CDTF">2026-04-09T08:06:00Z</dcterms:modified>
</cp:coreProperties>
</file>